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-244" w:tblpY="346"/>
        <w:tblW w:w="15276" w:type="dxa"/>
        <w:tblLayout w:type="fixed"/>
        <w:tblLook w:val="04A0" w:firstRow="1" w:lastRow="0" w:firstColumn="1" w:lastColumn="0" w:noHBand="0" w:noVBand="1"/>
      </w:tblPr>
      <w:tblGrid>
        <w:gridCol w:w="3221"/>
        <w:gridCol w:w="1699"/>
        <w:gridCol w:w="10"/>
        <w:gridCol w:w="2248"/>
        <w:gridCol w:w="7"/>
        <w:gridCol w:w="5521"/>
        <w:gridCol w:w="425"/>
        <w:gridCol w:w="426"/>
        <w:gridCol w:w="18"/>
        <w:gridCol w:w="411"/>
        <w:gridCol w:w="425"/>
        <w:gridCol w:w="10"/>
        <w:gridCol w:w="420"/>
        <w:gridCol w:w="435"/>
      </w:tblGrid>
      <w:tr w:rsidR="00711000" w:rsidRPr="002234F7" w14:paraId="269EB1EA" w14:textId="77777777" w:rsidTr="004A4884">
        <w:trPr>
          <w:cantSplit/>
          <w:trHeight w:val="465"/>
        </w:trPr>
        <w:tc>
          <w:tcPr>
            <w:tcW w:w="15276" w:type="dxa"/>
            <w:gridSpan w:val="14"/>
            <w:shd w:val="clear" w:color="auto" w:fill="F2F2F2" w:themeFill="background1" w:themeFillShade="F2"/>
          </w:tcPr>
          <w:p w14:paraId="1D049608" w14:textId="77777777" w:rsidR="00711000" w:rsidRDefault="00711000" w:rsidP="004A488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INDIVIDUELLER FÖRDERPLAN  für  </w:t>
            </w:r>
            <w:r w:rsidRPr="00711000">
              <w:rPr>
                <w:rFonts w:ascii="Calibri" w:eastAsia="Calibri" w:hAnsi="Calibri" w:cs="Times New Roman"/>
                <w:b/>
                <w:color w:val="00B050"/>
                <w:sz w:val="36"/>
                <w:szCs w:val="36"/>
              </w:rPr>
              <w:t>D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EUTSCH </w:t>
            </w:r>
            <w:r w:rsidRPr="00711000"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  <w:t>a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ls </w:t>
            </w:r>
            <w:r w:rsidRPr="00711000">
              <w:rPr>
                <w:rFonts w:ascii="Calibri" w:eastAsia="Calibri" w:hAnsi="Calibri" w:cs="Times New Roman"/>
                <w:b/>
                <w:color w:val="0070C0"/>
                <w:sz w:val="36"/>
                <w:szCs w:val="36"/>
              </w:rPr>
              <w:t>Z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>WEITSPRACHE</w:t>
            </w:r>
          </w:p>
          <w:p w14:paraId="53FC7FBB" w14:textId="77777777" w:rsidR="00BB1DAD" w:rsidRPr="008C7C80" w:rsidRDefault="00BB1DAD" w:rsidP="004A488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14:paraId="18BD0612" w14:textId="2729CE30" w:rsidR="00711000" w:rsidRDefault="003C6349" w:rsidP="00F0410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Lerngruppe/Niveau:</w:t>
            </w:r>
            <w:r w:rsidR="00F025FD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E4096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59DC" w:rsidRPr="000D2526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  <w:r w:rsidR="00E4096C" w:rsidRPr="000D25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</w:t>
            </w:r>
            <w:r w:rsidR="00E4096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</w:t>
            </w:r>
            <w:r w:rsidR="00F12B83" w:rsidRPr="00F12B83">
              <w:rPr>
                <w:rFonts w:ascii="Calibri" w:eastAsia="Calibri" w:hAnsi="Calibri" w:cs="Times New Roman"/>
                <w:b/>
                <w:sz w:val="24"/>
                <w:szCs w:val="24"/>
              </w:rPr>
              <w:t>Lehrperson: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E4096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</w:t>
            </w:r>
            <w:r w:rsidR="00711000"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Zeitraum</w:t>
            </w:r>
            <w:r w:rsidR="00F025FD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="00F04102">
              <w:rPr>
                <w:rFonts w:ascii="Calibri" w:eastAsia="Calibri" w:hAnsi="Calibri" w:cs="Times New Roman"/>
                <w:sz w:val="24"/>
                <w:szCs w:val="24"/>
              </w:rPr>
              <w:t>26.-28.</w:t>
            </w:r>
            <w:r w:rsidR="00F025FD">
              <w:rPr>
                <w:rFonts w:ascii="Calibri" w:eastAsia="Calibri" w:hAnsi="Calibri" w:cs="Times New Roman"/>
                <w:sz w:val="24"/>
                <w:szCs w:val="24"/>
              </w:rPr>
              <w:t xml:space="preserve"> Schulwoche </w:t>
            </w:r>
            <w:r w:rsidR="00711000"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</w:t>
            </w:r>
            <w:r w:rsidR="00F025FD">
              <w:rPr>
                <w:rFonts w:ascii="Calibri" w:eastAsia="Calibri" w:hAnsi="Calibri" w:cs="Times New Roman"/>
                <w:sz w:val="24"/>
                <w:szCs w:val="24"/>
              </w:rPr>
              <w:t xml:space="preserve">       </w:t>
            </w:r>
            <w:r w:rsidR="00711000"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FP-Nr.</w:t>
            </w:r>
            <w:r w:rsidR="00711000" w:rsidRPr="0071100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="00F025F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C7C80" w:rsidRPr="002234F7" w14:paraId="1E58C264" w14:textId="77777777" w:rsidTr="00E373F4">
        <w:trPr>
          <w:cantSplit/>
          <w:trHeight w:val="452"/>
        </w:trPr>
        <w:tc>
          <w:tcPr>
            <w:tcW w:w="15276" w:type="dxa"/>
            <w:gridSpan w:val="14"/>
            <w:shd w:val="clear" w:color="auto" w:fill="auto"/>
          </w:tcPr>
          <w:p w14:paraId="311C1B86" w14:textId="77777777" w:rsidR="008C7C80" w:rsidRPr="00F025FD" w:rsidRDefault="008C7C80" w:rsidP="004A4884">
            <w:pPr>
              <w:spacing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7C80">
              <w:rPr>
                <w:rFonts w:ascii="Calibri" w:eastAsia="Calibri" w:hAnsi="Calibri" w:cs="Times New Roman"/>
                <w:b/>
                <w:sz w:val="24"/>
                <w:szCs w:val="24"/>
              </w:rPr>
              <w:t>Namen der SchülerInnen</w:t>
            </w:r>
            <w:r w:rsidR="003C6349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</w:tr>
      <w:tr w:rsidR="00F12B83" w:rsidRPr="002234F7" w14:paraId="2C886E32" w14:textId="77777777" w:rsidTr="004A4884">
        <w:trPr>
          <w:cantSplit/>
          <w:trHeight w:val="380"/>
        </w:trPr>
        <w:tc>
          <w:tcPr>
            <w:tcW w:w="15276" w:type="dxa"/>
            <w:gridSpan w:val="14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E264095" w14:textId="77777777" w:rsidR="00F12B83" w:rsidRPr="00F12B83" w:rsidRDefault="00F12B83" w:rsidP="004A4884">
            <w:pPr>
              <w:spacing w:line="259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2B83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THEMA: </w:t>
            </w:r>
            <w:r w:rsidR="00E373F4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Kleidung </w:t>
            </w:r>
          </w:p>
        </w:tc>
      </w:tr>
      <w:tr w:rsidR="004A4884" w:rsidRPr="002234F7" w14:paraId="488EFC66" w14:textId="77777777" w:rsidTr="00B63BF8">
        <w:trPr>
          <w:cantSplit/>
          <w:trHeight w:val="465"/>
        </w:trPr>
        <w:tc>
          <w:tcPr>
            <w:tcW w:w="3221" w:type="dxa"/>
            <w:vMerge w:val="restart"/>
            <w:shd w:val="clear" w:color="auto" w:fill="F2F2F2" w:themeFill="background1" w:themeFillShade="F2"/>
          </w:tcPr>
          <w:p w14:paraId="08F83462" w14:textId="77777777"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LERN</w:t>
            </w: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BEREICH</w:t>
            </w:r>
          </w:p>
        </w:tc>
        <w:tc>
          <w:tcPr>
            <w:tcW w:w="1699" w:type="dxa"/>
            <w:vMerge w:val="restart"/>
            <w:shd w:val="clear" w:color="auto" w:fill="F2F2F2" w:themeFill="background1" w:themeFillShade="F2"/>
          </w:tcPr>
          <w:p w14:paraId="34FE3A44" w14:textId="77777777"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Ist-Stand</w:t>
            </w:r>
          </w:p>
        </w:tc>
        <w:tc>
          <w:tcPr>
            <w:tcW w:w="2265" w:type="dxa"/>
            <w:gridSpan w:val="3"/>
            <w:vMerge w:val="restart"/>
            <w:shd w:val="clear" w:color="auto" w:fill="F2F2F2" w:themeFill="background1" w:themeFillShade="F2"/>
          </w:tcPr>
          <w:p w14:paraId="180E120E" w14:textId="77777777"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Förderziele</w:t>
            </w:r>
          </w:p>
          <w:p w14:paraId="6ED76445" w14:textId="77777777"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caps/>
                <w:sz w:val="24"/>
                <w:szCs w:val="24"/>
              </w:rPr>
            </w:pPr>
          </w:p>
        </w:tc>
        <w:tc>
          <w:tcPr>
            <w:tcW w:w="552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582EAC51" w14:textId="77777777"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Förderangebote</w:t>
            </w:r>
          </w:p>
          <w:p w14:paraId="11958601" w14:textId="77777777" w:rsidR="004A4884" w:rsidRPr="002234F7" w:rsidRDefault="004A4884" w:rsidP="004A48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42A164" w14:textId="77777777" w:rsidR="004A4884" w:rsidRPr="004A4884" w:rsidRDefault="004A4884" w:rsidP="004A488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3648AE" w14:textId="77777777" w:rsidR="004A4884" w:rsidRPr="004A4884" w:rsidRDefault="004A4884" w:rsidP="004A488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4884">
              <w:rPr>
                <w:rFonts w:ascii="Calibri" w:eastAsia="Calibri" w:hAnsi="Calibri" w:cs="Calibri"/>
                <w:b/>
                <w:sz w:val="24"/>
                <w:szCs w:val="24"/>
              </w:rPr>
              <w:t>DOKUMENTATION</w:t>
            </w:r>
          </w:p>
        </w:tc>
      </w:tr>
      <w:tr w:rsidR="00BC7081" w:rsidRPr="002234F7" w14:paraId="21B243DA" w14:textId="77777777" w:rsidTr="00B63BF8">
        <w:trPr>
          <w:cantSplit/>
          <w:trHeight w:val="70"/>
        </w:trPr>
        <w:tc>
          <w:tcPr>
            <w:tcW w:w="3221" w:type="dxa"/>
            <w:vMerge/>
            <w:shd w:val="clear" w:color="auto" w:fill="F2F2F2" w:themeFill="background1" w:themeFillShade="F2"/>
          </w:tcPr>
          <w:p w14:paraId="3075AFF2" w14:textId="77777777"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1699" w:type="dxa"/>
            <w:vMerge/>
            <w:shd w:val="clear" w:color="auto" w:fill="F2F2F2" w:themeFill="background1" w:themeFillShade="F2"/>
          </w:tcPr>
          <w:p w14:paraId="2DEB970E" w14:textId="77777777"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vMerge/>
            <w:shd w:val="clear" w:color="auto" w:fill="F2F2F2" w:themeFill="background1" w:themeFillShade="F2"/>
          </w:tcPr>
          <w:p w14:paraId="420EBA25" w14:textId="77777777"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5521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A07F0E9" w14:textId="77777777"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201D2" w14:textId="77777777"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FCB3B3" w14:textId="77777777"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5DE9EE48" wp14:editId="72672562">
                  <wp:extent cx="132715" cy="14224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86AEC6" w14:textId="77777777"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7A1209A6" wp14:editId="2109189F">
                  <wp:extent cx="133350" cy="13208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BA61D" w14:textId="77777777"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75025437" wp14:editId="7565B49E">
                  <wp:extent cx="149860" cy="145415"/>
                  <wp:effectExtent l="0" t="0" r="254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4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11508B9E" w14:textId="77777777"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59CF0E4D" wp14:editId="77649861">
                  <wp:extent cx="132715" cy="130810"/>
                  <wp:effectExtent l="0" t="0" r="63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6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08E126" w14:textId="77777777"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6936BD78" wp14:editId="740F84B9">
                  <wp:extent cx="136469" cy="133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8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2" cy="13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508" w:rsidRPr="002234F7" w14:paraId="20A1F2E3" w14:textId="77777777" w:rsidTr="00B63BF8">
        <w:trPr>
          <w:cantSplit/>
          <w:trHeight w:val="1195"/>
        </w:trPr>
        <w:tc>
          <w:tcPr>
            <w:tcW w:w="3221" w:type="dxa"/>
            <w:shd w:val="clear" w:color="auto" w:fill="DBE5F1" w:themeFill="accent1" w:themeFillTint="33"/>
          </w:tcPr>
          <w:p w14:paraId="4EE1BBE4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Gehörschulung/</w:t>
            </w: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Aussprache</w:t>
            </w:r>
          </w:p>
          <w:p w14:paraId="44F1EE6C" w14:textId="77777777"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14:paraId="105481D9" w14:textId="77777777"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14:paraId="150628CB" w14:textId="77777777" w:rsidR="00F46508" w:rsidRPr="002234F7" w:rsidRDefault="00F46508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1699" w:type="dxa"/>
            <w:shd w:val="clear" w:color="auto" w:fill="auto"/>
          </w:tcPr>
          <w:p w14:paraId="2857A7C0" w14:textId="4B41B979" w:rsidR="00F46508" w:rsidRPr="00E4096C" w:rsidRDefault="00E4096C" w:rsidP="00E4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6C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r w:rsidR="005B05AC" w:rsidRPr="00E40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05AC" w:rsidRPr="00E4096C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  <w:r w:rsidR="005B05AC" w:rsidRPr="00E4096C">
              <w:rPr>
                <w:rFonts w:ascii="Times New Roman" w:hAnsi="Times New Roman" w:cs="Times New Roman"/>
                <w:sz w:val="20"/>
                <w:szCs w:val="20"/>
              </w:rPr>
              <w:t xml:space="preserve"> haben Schwierigkeiten </w:t>
            </w:r>
            <w:r w:rsidRPr="00E4096C">
              <w:rPr>
                <w:rFonts w:ascii="Times New Roman" w:hAnsi="Times New Roman" w:cs="Times New Roman"/>
                <w:sz w:val="20"/>
                <w:szCs w:val="20"/>
              </w:rPr>
              <w:t>mit der Intonation u</w:t>
            </w:r>
            <w:r w:rsidR="00E42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96C">
              <w:rPr>
                <w:rFonts w:ascii="Times New Roman" w:hAnsi="Times New Roman" w:cs="Times New Roman"/>
                <w:sz w:val="20"/>
                <w:szCs w:val="20"/>
              </w:rPr>
              <w:t>dem Rhythmus d</w:t>
            </w:r>
            <w:r w:rsidR="00E42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96C">
              <w:rPr>
                <w:rFonts w:ascii="Times New Roman" w:hAnsi="Times New Roman" w:cs="Times New Roman"/>
                <w:sz w:val="20"/>
                <w:szCs w:val="20"/>
              </w:rPr>
              <w:t xml:space="preserve"> deutsche</w:t>
            </w:r>
            <w:r w:rsidR="00E42F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4096C">
              <w:rPr>
                <w:rFonts w:ascii="Times New Roman" w:hAnsi="Times New Roman" w:cs="Times New Roman"/>
                <w:sz w:val="20"/>
                <w:szCs w:val="20"/>
              </w:rPr>
              <w:t xml:space="preserve"> Sprache</w:t>
            </w:r>
            <w:r w:rsidR="005B05AC" w:rsidRPr="00E40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45CB2679" w14:textId="29FA43BF" w:rsidR="00F46508" w:rsidRPr="00F025FD" w:rsidRDefault="00E4096C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Wörter und Sätze melodisch u. rhythmisch richtig nachsprechen</w:t>
            </w:r>
          </w:p>
          <w:p w14:paraId="5E31A6D0" w14:textId="0105B4A8" w:rsidR="00F025FD" w:rsidRPr="00F025FD" w:rsidRDefault="00F025FD" w:rsidP="00F02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tcBorders>
              <w:right w:val="nil"/>
            </w:tcBorders>
            <w:shd w:val="clear" w:color="auto" w:fill="auto"/>
          </w:tcPr>
          <w:p w14:paraId="228433F8" w14:textId="45F057CF" w:rsidR="005B05AC" w:rsidRPr="00F025FD" w:rsidRDefault="002E418F" w:rsidP="005B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Nachsprechübungen (Gruppensprechen)</w:t>
            </w:r>
            <w:r w:rsidR="0060470F">
              <w:rPr>
                <w:rFonts w:ascii="Times New Roman" w:hAnsi="Times New Roman" w:cs="Times New Roman"/>
              </w:rPr>
              <w:t>,</w:t>
            </w:r>
            <w:r w:rsidR="005B05AC">
              <w:rPr>
                <w:rFonts w:ascii="Times New Roman" w:hAnsi="Times New Roman" w:cs="Times New Roman"/>
              </w:rPr>
              <w:t xml:space="preserve"> </w:t>
            </w:r>
            <w:r w:rsidR="005B05AC" w:rsidRPr="00F025FD">
              <w:rPr>
                <w:rFonts w:ascii="Times New Roman" w:hAnsi="Times New Roman" w:cs="Times New Roman"/>
              </w:rPr>
              <w:t xml:space="preserve"> Echoübung</w:t>
            </w:r>
            <w:r>
              <w:rPr>
                <w:rFonts w:ascii="Times New Roman" w:hAnsi="Times New Roman" w:cs="Times New Roman"/>
              </w:rPr>
              <w:t>en</w:t>
            </w:r>
            <w:r w:rsidR="006E3EF0">
              <w:rPr>
                <w:rFonts w:ascii="Times New Roman" w:hAnsi="Times New Roman" w:cs="Times New Roman"/>
              </w:rPr>
              <w:t>,</w:t>
            </w:r>
          </w:p>
          <w:p w14:paraId="188F4FF2" w14:textId="18606ADD" w:rsidR="0060470F" w:rsidRDefault="006E3EF0" w:rsidP="00604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E418F">
              <w:rPr>
                <w:rFonts w:ascii="Times New Roman" w:hAnsi="Times New Roman" w:cs="Times New Roman"/>
              </w:rPr>
              <w:t>hythmisches Spr</w:t>
            </w:r>
            <w:r w:rsidR="00E42F37">
              <w:rPr>
                <w:rFonts w:ascii="Times New Roman" w:hAnsi="Times New Roman" w:cs="Times New Roman"/>
              </w:rPr>
              <w:t>e</w:t>
            </w:r>
            <w:r w:rsidR="002E418F">
              <w:rPr>
                <w:rFonts w:ascii="Times New Roman" w:hAnsi="Times New Roman" w:cs="Times New Roman"/>
              </w:rPr>
              <w:t>chen</w:t>
            </w:r>
            <w:r w:rsidR="0060470F">
              <w:rPr>
                <w:rFonts w:ascii="Times New Roman" w:hAnsi="Times New Roman" w:cs="Times New Roman"/>
              </w:rPr>
              <w:t xml:space="preserve">; </w:t>
            </w:r>
            <w:r w:rsidR="002E418F">
              <w:rPr>
                <w:rFonts w:ascii="Times New Roman" w:hAnsi="Times New Roman" w:cs="Times New Roman"/>
              </w:rPr>
              <w:t>Rhythmisierung durch Klatschen, Stampfen oder mit einem Rhythmusinstrument</w:t>
            </w:r>
            <w:r w:rsidR="0060470F">
              <w:rPr>
                <w:rFonts w:ascii="Times New Roman" w:hAnsi="Times New Roman" w:cs="Times New Roman"/>
              </w:rPr>
              <w:t xml:space="preserve">; </w:t>
            </w:r>
          </w:p>
          <w:p w14:paraId="00A9368C" w14:textId="4CFAC032" w:rsidR="00F025FD" w:rsidRPr="00F025FD" w:rsidRDefault="0060470F" w:rsidP="00604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Reime, Fingerspiele, Gedichte,  Lieder zum Thema (</w:t>
            </w:r>
            <w:r w:rsidR="00F025FD">
              <w:rPr>
                <w:rFonts w:ascii="Times New Roman" w:hAnsi="Times New Roman" w:cs="Times New Roman"/>
              </w:rPr>
              <w:t xml:space="preserve">„Alle meine Kleider“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9E4FEE" w14:textId="77777777"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14:paraId="326D4AB5" w14:textId="77777777"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D7E0B1" w14:textId="77777777"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D39F18" w14:textId="77777777"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9933"/>
          </w:tcPr>
          <w:p w14:paraId="028B4FC9" w14:textId="77777777"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3580935C" w14:textId="77777777"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</w:tr>
      <w:tr w:rsidR="00F46508" w:rsidRPr="002234F7" w14:paraId="73B2305A" w14:textId="77777777" w:rsidTr="000D2526">
        <w:trPr>
          <w:cantSplit/>
          <w:trHeight w:val="798"/>
        </w:trPr>
        <w:tc>
          <w:tcPr>
            <w:tcW w:w="3221" w:type="dxa"/>
            <w:shd w:val="clear" w:color="auto" w:fill="DBE5F1" w:themeFill="accent1" w:themeFillTint="33"/>
          </w:tcPr>
          <w:p w14:paraId="7FEFBD5C" w14:textId="77777777" w:rsidR="00F46508" w:rsidRPr="002234F7" w:rsidRDefault="00F46508" w:rsidP="004A4884">
            <w:pPr>
              <w:ind w:right="3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Alphabetisierung</w:t>
            </w:r>
          </w:p>
          <w:p w14:paraId="64040414" w14:textId="5ECEC949" w:rsidR="00F46508" w:rsidRPr="000D2526" w:rsidRDefault="00F46508" w:rsidP="000D2526">
            <w:pPr>
              <w:ind w:right="3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Zweitschrifterwerb</w:t>
            </w:r>
          </w:p>
        </w:tc>
        <w:tc>
          <w:tcPr>
            <w:tcW w:w="1699" w:type="dxa"/>
            <w:shd w:val="clear" w:color="auto" w:fill="auto"/>
          </w:tcPr>
          <w:p w14:paraId="091D5786" w14:textId="45168793" w:rsidR="00F46508" w:rsidRPr="00F025FD" w:rsidRDefault="0060470F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Druckschrift ist erworben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03AD6151" w14:textId="77777777" w:rsidR="00F025FD" w:rsidRPr="00F025FD" w:rsidRDefault="00F025FD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Schreibschrift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2D7B0F08" w14:textId="59DC434F" w:rsidR="00F46508" w:rsidRDefault="00F025FD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Ergänzende Übungen zu den </w:t>
            </w:r>
            <w:r w:rsidR="005E5827">
              <w:rPr>
                <w:rFonts w:ascii="Times New Roman" w:hAnsi="Times New Roman" w:cs="Times New Roman"/>
              </w:rPr>
              <w:t xml:space="preserve">derzeit </w:t>
            </w:r>
            <w:r>
              <w:rPr>
                <w:rFonts w:ascii="Times New Roman" w:hAnsi="Times New Roman" w:cs="Times New Roman"/>
              </w:rPr>
              <w:t>gelernten Buchstaben in der 1. Klasse</w:t>
            </w:r>
          </w:p>
          <w:p w14:paraId="64FC7EFE" w14:textId="77777777" w:rsidR="00F025FD" w:rsidRPr="00F025FD" w:rsidRDefault="00F025FD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Weiterführendes Üben der Schreibschrift </w:t>
            </w:r>
          </w:p>
        </w:tc>
        <w:tc>
          <w:tcPr>
            <w:tcW w:w="426" w:type="dxa"/>
            <w:shd w:val="clear" w:color="auto" w:fill="00B050"/>
          </w:tcPr>
          <w:p w14:paraId="45A0D55A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14:paraId="4625B9EF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14:paraId="305AD04E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14:paraId="26F608F1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14:paraId="47C1DFC4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14:paraId="0F545484" w14:textId="77777777" w:rsidTr="00B63BF8">
        <w:trPr>
          <w:cantSplit/>
          <w:trHeight w:val="972"/>
        </w:trPr>
        <w:tc>
          <w:tcPr>
            <w:tcW w:w="3221" w:type="dxa"/>
            <w:shd w:val="clear" w:color="auto" w:fill="DBE5F1" w:themeFill="accent1" w:themeFillTint="33"/>
          </w:tcPr>
          <w:p w14:paraId="15F5D7D8" w14:textId="77777777" w:rsidR="00F46508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Wortschatz</w:t>
            </w:r>
          </w:p>
          <w:p w14:paraId="136649B8" w14:textId="77777777" w:rsidR="00133670" w:rsidRPr="00133670" w:rsidRDefault="00133670" w:rsidP="004A4884">
            <w:pPr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14:paraId="5626DFEC" w14:textId="77777777"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14:paraId="2C6956E6" w14:textId="77777777" w:rsidR="00F46508" w:rsidRDefault="00F46508" w:rsidP="00B64004">
            <w:pPr>
              <w:rPr>
                <w:rFonts w:ascii="Calibri" w:eastAsia="Calibri" w:hAnsi="Calibri" w:cs="Times New Roman"/>
                <w:b/>
              </w:rPr>
            </w:pPr>
          </w:p>
          <w:p w14:paraId="60377A30" w14:textId="77777777" w:rsidR="00F46508" w:rsidRPr="002234F7" w:rsidRDefault="00F46508" w:rsidP="004A488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14:paraId="4B576BF6" w14:textId="5747E3AB" w:rsidR="00F025FD" w:rsidRDefault="006759DC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AWS</w:t>
            </w:r>
            <w:r w:rsidR="00F025FD">
              <w:rPr>
                <w:rFonts w:ascii="Times New Roman" w:hAnsi="Times New Roman" w:cs="Times New Roman"/>
              </w:rPr>
              <w:t xml:space="preserve"> Kleidung</w:t>
            </w:r>
            <w:r>
              <w:rPr>
                <w:rFonts w:ascii="Times New Roman" w:hAnsi="Times New Roman" w:cs="Times New Roman"/>
              </w:rPr>
              <w:t xml:space="preserve"> ist </w:t>
            </w:r>
            <w:r w:rsidR="00F025FD">
              <w:rPr>
                <w:rFonts w:ascii="Times New Roman" w:hAnsi="Times New Roman" w:cs="Times New Roman"/>
              </w:rPr>
              <w:t>bekannt</w:t>
            </w:r>
            <w:r>
              <w:rPr>
                <w:rFonts w:ascii="Times New Roman" w:hAnsi="Times New Roman" w:cs="Times New Roman"/>
              </w:rPr>
              <w:t xml:space="preserve"> (Nomen,</w:t>
            </w:r>
          </w:p>
          <w:p w14:paraId="73D5A51D" w14:textId="0E38F2CF" w:rsidR="00F46508" w:rsidRPr="00F025FD" w:rsidRDefault="00F025FD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Adjektive</w:t>
            </w:r>
            <w:r w:rsidR="006759D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662C4730" w14:textId="6876F3AF" w:rsidR="00F46508" w:rsidRPr="00680BC8" w:rsidRDefault="006759DC" w:rsidP="00F0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C8">
              <w:rPr>
                <w:rFonts w:ascii="Times New Roman" w:hAnsi="Times New Roman" w:cs="Times New Roman"/>
                <w:sz w:val="20"/>
                <w:szCs w:val="20"/>
              </w:rPr>
              <w:t>GWS Kleidung</w:t>
            </w:r>
            <w:r w:rsidR="000D2526">
              <w:rPr>
                <w:rFonts w:ascii="Times New Roman" w:hAnsi="Times New Roman" w:cs="Times New Roman"/>
                <w:sz w:val="20"/>
                <w:szCs w:val="20"/>
              </w:rPr>
              <w:t xml:space="preserve">  in EZ/MZ nennen, passende Verben u. Adjektive verwenden</w:t>
            </w:r>
          </w:p>
          <w:p w14:paraId="4BB3EDCE" w14:textId="77777777" w:rsidR="00F025FD" w:rsidRPr="00680BC8" w:rsidRDefault="00F025FD" w:rsidP="00F0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2269D" w14:textId="77777777" w:rsidR="00970DA3" w:rsidRDefault="00970DA3" w:rsidP="00F0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92EA2" w14:textId="77777777" w:rsidR="006E3EF0" w:rsidRPr="00680BC8" w:rsidRDefault="006E3EF0" w:rsidP="00F0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D1697" w14:textId="3E3C35E8" w:rsidR="00680BC8" w:rsidRDefault="0013707F" w:rsidP="00F0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C8">
              <w:rPr>
                <w:rFonts w:ascii="Times New Roman" w:hAnsi="Times New Roman" w:cs="Times New Roman"/>
                <w:sz w:val="20"/>
                <w:szCs w:val="20"/>
              </w:rPr>
              <w:t>Übereinstimmungen üben</w:t>
            </w:r>
          </w:p>
          <w:p w14:paraId="26ECE830" w14:textId="77777777" w:rsidR="0013707F" w:rsidRDefault="0013707F" w:rsidP="00F0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D17B" w14:textId="77777777" w:rsidR="006E3EF0" w:rsidRDefault="006E3EF0" w:rsidP="00F0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C98E4" w14:textId="01F2170F" w:rsidR="00970DA3" w:rsidRPr="00680BC8" w:rsidRDefault="00970DA3" w:rsidP="00F0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C8">
              <w:rPr>
                <w:rFonts w:ascii="Times New Roman" w:hAnsi="Times New Roman" w:cs="Times New Roman"/>
                <w:sz w:val="20"/>
                <w:szCs w:val="20"/>
              </w:rPr>
              <w:t>Differenzierter WS</w:t>
            </w:r>
          </w:p>
          <w:p w14:paraId="50B6CADB" w14:textId="103F7326" w:rsidR="00F025FD" w:rsidRPr="00680BC8" w:rsidRDefault="008F3CA2" w:rsidP="00A9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C8">
              <w:rPr>
                <w:rFonts w:ascii="Times New Roman" w:hAnsi="Times New Roman" w:cs="Times New Roman"/>
                <w:sz w:val="20"/>
                <w:szCs w:val="20"/>
              </w:rPr>
              <w:t>Komposita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4D72DC5F" w14:textId="42652963" w:rsidR="006D24B2" w:rsidRPr="008F3CA2" w:rsidRDefault="00F025FD" w:rsidP="006D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A2">
              <w:rPr>
                <w:rFonts w:ascii="Times New Roman" w:hAnsi="Times New Roman" w:cs="Times New Roman"/>
                <w:sz w:val="20"/>
                <w:szCs w:val="20"/>
              </w:rPr>
              <w:t>Kleidung</w:t>
            </w:r>
            <w:r w:rsidR="00987800" w:rsidRPr="008F3CA2">
              <w:rPr>
                <w:rFonts w:ascii="Times New Roman" w:hAnsi="Times New Roman" w:cs="Times New Roman"/>
                <w:sz w:val="20"/>
                <w:szCs w:val="20"/>
              </w:rPr>
              <w:t>sstücke, Bilder</w:t>
            </w:r>
            <w:r w:rsidR="006076AB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3CA2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Flashcards, Kataloge, </w:t>
            </w:r>
            <w:r w:rsidR="00987800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evtl. Bastelpuppen, </w:t>
            </w:r>
            <w:r w:rsidR="00680BC8">
              <w:rPr>
                <w:rFonts w:ascii="Times New Roman" w:hAnsi="Times New Roman" w:cs="Times New Roman"/>
                <w:sz w:val="20"/>
                <w:szCs w:val="20"/>
              </w:rPr>
              <w:t>Karten-, Memory-, Bingo-</w:t>
            </w:r>
            <w:r w:rsidR="00FC09B9">
              <w:rPr>
                <w:rFonts w:ascii="Times New Roman" w:hAnsi="Times New Roman" w:cs="Times New Roman"/>
                <w:sz w:val="20"/>
                <w:szCs w:val="20"/>
              </w:rPr>
              <w:t xml:space="preserve">, KIM- </w:t>
            </w:r>
            <w:r w:rsidR="00680BC8">
              <w:rPr>
                <w:rFonts w:ascii="Times New Roman" w:hAnsi="Times New Roman" w:cs="Times New Roman"/>
                <w:sz w:val="20"/>
                <w:szCs w:val="20"/>
              </w:rPr>
              <w:t xml:space="preserve"> und Bewegungsspiele</w:t>
            </w:r>
            <w:r w:rsidR="00AC568B">
              <w:rPr>
                <w:rStyle w:val="Funotenzeichen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560E55">
              <w:rPr>
                <w:rFonts w:ascii="Times New Roman" w:hAnsi="Times New Roman" w:cs="Times New Roman"/>
                <w:sz w:val="20"/>
                <w:szCs w:val="20"/>
              </w:rPr>
              <w:t>, Setzleiste usw.</w:t>
            </w:r>
            <w:r w:rsidR="00680BC8">
              <w:rPr>
                <w:rFonts w:ascii="Times New Roman" w:hAnsi="Times New Roman" w:cs="Times New Roman"/>
                <w:sz w:val="20"/>
                <w:szCs w:val="20"/>
              </w:rPr>
              <w:t xml:space="preserve"> zum Erarbeiten und Festigen des GWS. </w:t>
            </w:r>
            <w:r w:rsidR="006D24B2">
              <w:rPr>
                <w:rFonts w:ascii="Times New Roman" w:hAnsi="Times New Roman" w:cs="Times New Roman"/>
                <w:sz w:val="20"/>
                <w:szCs w:val="20"/>
              </w:rPr>
              <w:t xml:space="preserve">(-&gt; </w:t>
            </w:r>
            <w:r w:rsidR="006D24B2" w:rsidRPr="008F3CA2">
              <w:rPr>
                <w:rFonts w:ascii="Times New Roman" w:hAnsi="Times New Roman" w:cs="Times New Roman"/>
                <w:sz w:val="20"/>
                <w:szCs w:val="20"/>
              </w:rPr>
              <w:t>Wortschatznetze; Geschichtenschatz-Wortschatz</w:t>
            </w:r>
            <w:r w:rsidR="006D24B2" w:rsidRPr="008F3CA2">
              <w:rPr>
                <w:rStyle w:val="Funotenzeichen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6D24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088AFD" w14:textId="6420973E" w:rsidR="006D24B2" w:rsidRDefault="006D24B2" w:rsidP="005C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025FD" w:rsidRPr="008F3CA2">
              <w:rPr>
                <w:rFonts w:ascii="Times New Roman" w:hAnsi="Times New Roman" w:cs="Times New Roman"/>
                <w:sz w:val="20"/>
                <w:szCs w:val="20"/>
              </w:rPr>
              <w:t>assende Adjektive</w:t>
            </w:r>
            <w:r w:rsidR="005C661F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 in Gegensätzen</w:t>
            </w:r>
            <w:r w:rsidR="00F025FD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C661F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sauber-schmutzig, </w:t>
            </w:r>
            <w:r w:rsidR="00F025FD" w:rsidRPr="008F3CA2">
              <w:rPr>
                <w:rFonts w:ascii="Times New Roman" w:hAnsi="Times New Roman" w:cs="Times New Roman"/>
                <w:sz w:val="20"/>
                <w:szCs w:val="20"/>
              </w:rPr>
              <w:t>klein</w:t>
            </w:r>
            <w:r w:rsidR="005C661F" w:rsidRPr="008F3CA2">
              <w:rPr>
                <w:rFonts w:ascii="Times New Roman" w:hAnsi="Times New Roman" w:cs="Times New Roman"/>
                <w:sz w:val="20"/>
                <w:szCs w:val="20"/>
              </w:rPr>
              <w:t>-groß</w:t>
            </w:r>
            <w:r w:rsidR="00F025FD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661F" w:rsidRPr="008F3CA2">
              <w:rPr>
                <w:rFonts w:ascii="Times New Roman" w:hAnsi="Times New Roman" w:cs="Times New Roman"/>
                <w:sz w:val="20"/>
                <w:szCs w:val="20"/>
              </w:rPr>
              <w:t>kurz-lang, eng-weit,</w:t>
            </w:r>
            <w:r w:rsidR="00F025FD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 modern</w:t>
            </w:r>
            <w:r w:rsidR="005C661F" w:rsidRPr="008F3CA2">
              <w:rPr>
                <w:rFonts w:ascii="Times New Roman" w:hAnsi="Times New Roman" w:cs="Times New Roman"/>
                <w:sz w:val="20"/>
                <w:szCs w:val="20"/>
              </w:rPr>
              <w:t>-altmodisch</w:t>
            </w:r>
            <w:r w:rsidR="00F025FD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0DA3" w:rsidRPr="008F3CA2">
              <w:rPr>
                <w:rFonts w:ascii="Times New Roman" w:hAnsi="Times New Roman" w:cs="Times New Roman"/>
                <w:sz w:val="20"/>
                <w:szCs w:val="20"/>
              </w:rPr>
              <w:t>dunkel-hell, kariert-gestreift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  <w:r w:rsidR="0013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ABCC26" w14:textId="40C37957" w:rsidR="0013707F" w:rsidRPr="0013707F" w:rsidRDefault="0013707F" w:rsidP="0013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Bsp.: „Das Kleid ist schön – das schöne Kleid“, „Die Hose ist zu eng – die enge Hose“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-&gt; Reimgeschichte „Jill soll aufräumen“ </w:t>
            </w:r>
            <w:r w:rsidRPr="0013707F">
              <w:rPr>
                <w:rFonts w:ascii="Times New Roman" w:hAnsi="Times New Roman" w:cs="Times New Roman"/>
                <w:sz w:val="18"/>
                <w:szCs w:val="18"/>
              </w:rPr>
              <w:t>(siehe Fußnote 3)</w:t>
            </w:r>
          </w:p>
          <w:p w14:paraId="0104A5BC" w14:textId="07A98955" w:rsidR="005C661F" w:rsidRPr="008F3CA2" w:rsidRDefault="006D24B2" w:rsidP="005C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80BC8">
              <w:rPr>
                <w:rFonts w:ascii="Times New Roman" w:hAnsi="Times New Roman" w:cs="Times New Roman"/>
                <w:sz w:val="20"/>
                <w:szCs w:val="20"/>
              </w:rPr>
              <w:t xml:space="preserve">rennbare Verben: </w:t>
            </w:r>
            <w:r w:rsidR="00F025FD" w:rsidRPr="008F3CA2">
              <w:rPr>
                <w:rFonts w:ascii="Times New Roman" w:hAnsi="Times New Roman" w:cs="Times New Roman"/>
                <w:sz w:val="20"/>
                <w:szCs w:val="20"/>
              </w:rPr>
              <w:t>anziehen, umbi</w:t>
            </w:r>
            <w:r w:rsidR="00680BC8">
              <w:rPr>
                <w:rFonts w:ascii="Times New Roman" w:hAnsi="Times New Roman" w:cs="Times New Roman"/>
                <w:sz w:val="20"/>
                <w:szCs w:val="20"/>
              </w:rPr>
              <w:t>nden, aufsetzen, aufhängen, ...</w:t>
            </w:r>
            <w:r w:rsidR="00970DA3" w:rsidRPr="008F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C661F"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C3742A8" w14:textId="6D31248F" w:rsidR="00F025FD" w:rsidRPr="008F3CA2" w:rsidRDefault="005C661F" w:rsidP="0097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Winterkleidung/Sommerkleidung/Lieblingskleidung     </w:t>
            </w:r>
            <w:r w:rsidR="00680BC8">
              <w:rPr>
                <w:rFonts w:ascii="Times New Roman" w:hAnsi="Times New Roman" w:cs="Times New Roman"/>
                <w:sz w:val="20"/>
                <w:szCs w:val="20"/>
              </w:rPr>
              <w:t>(-&gt; Wortfeld-Übungen)</w:t>
            </w:r>
            <w:r w:rsidRPr="008F3C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shd w:val="clear" w:color="auto" w:fill="00B050"/>
          </w:tcPr>
          <w:p w14:paraId="7F04F986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14:paraId="7CE5895B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14:paraId="0CD355AF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14:paraId="228AC429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14:paraId="40942B77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14:paraId="5CCD3CCC" w14:textId="77777777" w:rsidTr="00B63BF8">
        <w:trPr>
          <w:cantSplit/>
          <w:trHeight w:val="2291"/>
        </w:trPr>
        <w:tc>
          <w:tcPr>
            <w:tcW w:w="3221" w:type="dxa"/>
            <w:shd w:val="clear" w:color="auto" w:fill="DBE5F1" w:themeFill="accent1" w:themeFillTint="33"/>
          </w:tcPr>
          <w:p w14:paraId="313B0F17" w14:textId="77777777" w:rsidR="00B64004" w:rsidRDefault="00B64004" w:rsidP="00B6400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Sprachstrukturen</w:t>
            </w:r>
          </w:p>
          <w:p w14:paraId="41BEB59B" w14:textId="77777777" w:rsidR="00B64004" w:rsidRDefault="00B64004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34F9">
              <w:rPr>
                <w:rFonts w:ascii="Calibri" w:eastAsia="Calibri" w:hAnsi="Calibri" w:cs="Times New Roman"/>
                <w:sz w:val="20"/>
                <w:szCs w:val="20"/>
              </w:rPr>
              <w:t>Zone der nächsten Entwicklung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C49C364" w14:textId="77777777" w:rsidR="00133670" w:rsidRPr="00133670" w:rsidRDefault="00133670" w:rsidP="00B64004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14:paraId="44D9A320" w14:textId="77777777"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14:paraId="6C53ED9F" w14:textId="77777777" w:rsidR="00B64004" w:rsidRPr="00E10E00" w:rsidRDefault="00B64004" w:rsidP="00B64004">
            <w:pPr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14:paraId="6ACFD549" w14:textId="77777777" w:rsidR="00B64004" w:rsidRDefault="00B64004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Satz- und</w:t>
            </w:r>
            <w:r w:rsidRPr="00E10E0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0E00">
              <w:rPr>
                <w:rFonts w:ascii="Calibri" w:eastAsia="Calibri" w:hAnsi="Calibri" w:cs="Times New Roman"/>
                <w:b/>
                <w:sz w:val="20"/>
                <w:szCs w:val="20"/>
              </w:rPr>
              <w:t>Wortbau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14:paraId="2121067E" w14:textId="77777777" w:rsidR="00580F90" w:rsidRDefault="00B64004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Verbformen, Verb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stellung, Nomen: </w:t>
            </w:r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Realisierung v. Subjekten u.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Objek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580F90">
              <w:rPr>
                <w:rFonts w:ascii="Calibri" w:eastAsia="Calibri" w:hAnsi="Calibri" w:cs="Times New Roman"/>
                <w:sz w:val="20"/>
                <w:szCs w:val="20"/>
              </w:rPr>
              <w:t>ten</w:t>
            </w:r>
            <w:proofErr w:type="spellEnd"/>
          </w:p>
          <w:p w14:paraId="4FC21BE4" w14:textId="77777777" w:rsidR="00580F90" w:rsidRDefault="00580F90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AA9F119" w14:textId="77777777" w:rsidR="00580F90" w:rsidRDefault="00B64004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A9BB1FF" w14:textId="77777777" w:rsidR="00580F90" w:rsidRDefault="00580F90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2084E0A" w14:textId="77777777" w:rsidR="00580F90" w:rsidRDefault="00580F90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AFED54" w14:textId="04931BBC" w:rsidR="00580F90" w:rsidRDefault="00B64004" w:rsidP="00B640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D0876">
              <w:rPr>
                <w:rFonts w:ascii="Calibri" w:eastAsia="Calibri" w:hAnsi="Calibri" w:cs="Times New Roman"/>
                <w:sz w:val="20"/>
                <w:szCs w:val="20"/>
              </w:rPr>
              <w:t>Aussageverbindungen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2A45130C" w14:textId="5BEBD65A" w:rsidR="00580F90" w:rsidRDefault="00B64004" w:rsidP="00B6400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(Konjunktionen)</w:t>
            </w:r>
          </w:p>
          <w:p w14:paraId="42363A58" w14:textId="36F87BBE" w:rsidR="00E10E00" w:rsidRPr="00752C7C" w:rsidRDefault="00B64004" w:rsidP="00B64004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52C7C">
              <w:rPr>
                <w:rFonts w:ascii="Calibri" w:eastAsia="Calibri" w:hAnsi="Calibri" w:cs="Times New Roman"/>
                <w:sz w:val="16"/>
                <w:szCs w:val="16"/>
              </w:rPr>
              <w:t>weitere Strukturwörter: Artikel, Präpositionen, Pronomen</w:t>
            </w:r>
          </w:p>
        </w:tc>
        <w:tc>
          <w:tcPr>
            <w:tcW w:w="1699" w:type="dxa"/>
            <w:shd w:val="clear" w:color="auto" w:fill="auto"/>
          </w:tcPr>
          <w:p w14:paraId="3569204E" w14:textId="271840B4" w:rsidR="00F46508" w:rsidRDefault="00F025FD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Bildung von EZ und MZ mit best. und </w:t>
            </w:r>
            <w:proofErr w:type="spellStart"/>
            <w:r>
              <w:rPr>
                <w:rFonts w:ascii="Times New Roman" w:hAnsi="Times New Roman" w:cs="Times New Roman"/>
              </w:rPr>
              <w:t>unbest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Artikel </w:t>
            </w:r>
            <w:r w:rsidR="000D2526">
              <w:rPr>
                <w:rFonts w:ascii="Times New Roman" w:hAnsi="Times New Roman" w:cs="Times New Roman"/>
              </w:rPr>
              <w:t>im</w:t>
            </w:r>
            <w:r w:rsidR="006076AB">
              <w:rPr>
                <w:rFonts w:ascii="Times New Roman" w:hAnsi="Times New Roman" w:cs="Times New Roman"/>
              </w:rPr>
              <w:t xml:space="preserve"> AWS </w:t>
            </w:r>
            <w:r w:rsidR="00E373F4">
              <w:rPr>
                <w:rFonts w:ascii="Times New Roman" w:hAnsi="Times New Roman" w:cs="Times New Roman"/>
              </w:rPr>
              <w:t>bekannt</w:t>
            </w:r>
          </w:p>
          <w:p w14:paraId="1D091E1D" w14:textId="77777777" w:rsidR="00E373F4" w:rsidRPr="000D2526" w:rsidRDefault="00E373F4" w:rsidP="00F025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472C53" w14:textId="377C344F" w:rsidR="00544185" w:rsidRDefault="00544185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P. </w:t>
            </w:r>
            <w:proofErr w:type="spellStart"/>
            <w:r>
              <w:rPr>
                <w:rFonts w:ascii="Times New Roman" w:hAnsi="Times New Roman" w:cs="Times New Roman"/>
              </w:rPr>
              <w:t>Sg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7C1542" w14:textId="77777777" w:rsidR="00752C7C" w:rsidRDefault="00752C7C" w:rsidP="00F025FD">
            <w:pPr>
              <w:rPr>
                <w:rFonts w:ascii="Times New Roman" w:hAnsi="Times New Roman" w:cs="Times New Roman"/>
              </w:rPr>
            </w:pPr>
          </w:p>
          <w:p w14:paraId="37485886" w14:textId="77777777" w:rsidR="00752C7C" w:rsidRPr="000D2526" w:rsidRDefault="00752C7C" w:rsidP="00F0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506D8" w14:textId="0F0A1138" w:rsidR="00E373F4" w:rsidRDefault="006076AB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VK I</w:t>
            </w:r>
            <w:r w:rsidR="00970DA3">
              <w:rPr>
                <w:rFonts w:ascii="Times New Roman" w:hAnsi="Times New Roman" w:cs="Times New Roman"/>
              </w:rPr>
              <w:t xml:space="preserve"> </w:t>
            </w:r>
          </w:p>
          <w:p w14:paraId="018EB375" w14:textId="77777777" w:rsidR="00580F90" w:rsidRDefault="00A30FBB" w:rsidP="005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912CCC" w14:textId="77777777" w:rsidR="00580F90" w:rsidRDefault="00580F90" w:rsidP="00544185">
            <w:pPr>
              <w:rPr>
                <w:rFonts w:ascii="Times New Roman" w:hAnsi="Times New Roman" w:cs="Times New Roman"/>
              </w:rPr>
            </w:pPr>
          </w:p>
          <w:p w14:paraId="207040B0" w14:textId="77777777" w:rsidR="00580F90" w:rsidRDefault="00580F90" w:rsidP="00544185">
            <w:pPr>
              <w:rPr>
                <w:rFonts w:ascii="Times New Roman" w:hAnsi="Times New Roman" w:cs="Times New Roman"/>
              </w:rPr>
            </w:pPr>
          </w:p>
          <w:p w14:paraId="64744ACF" w14:textId="5A87533D" w:rsidR="00E373F4" w:rsidRPr="00F025FD" w:rsidRDefault="00580F90" w:rsidP="005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(und) dann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5C66C5D6" w14:textId="3638F919" w:rsidR="00F46508" w:rsidRDefault="006076AB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GWS</w:t>
            </w:r>
            <w:r w:rsidR="00E373F4">
              <w:rPr>
                <w:rFonts w:ascii="Times New Roman" w:hAnsi="Times New Roman" w:cs="Times New Roman"/>
              </w:rPr>
              <w:t xml:space="preserve"> „Kleidung“ in EZ und MZ setzen können</w:t>
            </w:r>
          </w:p>
          <w:p w14:paraId="6DC07D07" w14:textId="502E4781" w:rsidR="00E373F4" w:rsidRDefault="00E373F4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Anwenden</w:t>
            </w:r>
            <w:r w:rsidR="00752C7C">
              <w:rPr>
                <w:rFonts w:ascii="Times New Roman" w:hAnsi="Times New Roman" w:cs="Times New Roman"/>
              </w:rPr>
              <w:t xml:space="preserve"> der EZ und MZ in Sätzen (ist-</w:t>
            </w:r>
            <w:r>
              <w:rPr>
                <w:rFonts w:ascii="Times New Roman" w:hAnsi="Times New Roman" w:cs="Times New Roman"/>
              </w:rPr>
              <w:t>sind)</w:t>
            </w:r>
          </w:p>
          <w:p w14:paraId="56E2C3BD" w14:textId="77777777" w:rsidR="00752C7C" w:rsidRPr="000D2526" w:rsidRDefault="00752C7C" w:rsidP="00F025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3663DB1" w14:textId="77777777" w:rsidR="00544185" w:rsidRDefault="00544185" w:rsidP="005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Personalform – 2. P. </w:t>
            </w:r>
            <w:proofErr w:type="spellStart"/>
            <w:r>
              <w:rPr>
                <w:rFonts w:ascii="Times New Roman" w:hAnsi="Times New Roman" w:cs="Times New Roman"/>
              </w:rPr>
              <w:t>Sg</w:t>
            </w:r>
            <w:proofErr w:type="spellEnd"/>
            <w:r>
              <w:rPr>
                <w:rFonts w:ascii="Times New Roman" w:hAnsi="Times New Roman" w:cs="Times New Roman"/>
              </w:rPr>
              <w:t>. festigen</w:t>
            </w:r>
          </w:p>
          <w:p w14:paraId="4AE23709" w14:textId="77777777" w:rsidR="00544185" w:rsidRPr="000D2526" w:rsidRDefault="00544185" w:rsidP="00F0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97107" w14:textId="7F5DC1D6" w:rsidR="00E373F4" w:rsidRDefault="00544185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VK I festigen (trennbare Verben) </w:t>
            </w:r>
          </w:p>
          <w:p w14:paraId="3E24B3D1" w14:textId="77777777" w:rsidR="007D4496" w:rsidRDefault="007D4496" w:rsidP="00F025FD">
            <w:pPr>
              <w:rPr>
                <w:rFonts w:ascii="Times New Roman" w:hAnsi="Times New Roman" w:cs="Times New Roman"/>
              </w:rPr>
            </w:pPr>
          </w:p>
          <w:p w14:paraId="73A6BDA1" w14:textId="77777777" w:rsidR="00E373F4" w:rsidRDefault="00E373F4" w:rsidP="00F025FD">
            <w:pPr>
              <w:rPr>
                <w:rFonts w:ascii="Times New Roman" w:hAnsi="Times New Roman" w:cs="Times New Roman"/>
              </w:rPr>
            </w:pPr>
          </w:p>
          <w:p w14:paraId="0FC1DA36" w14:textId="607C2F9F" w:rsidR="00580F90" w:rsidRPr="00F025FD" w:rsidRDefault="00580F90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Sätze mit „dann“</w:t>
            </w:r>
          </w:p>
        </w:tc>
        <w:tc>
          <w:tcPr>
            <w:tcW w:w="5521" w:type="dxa"/>
            <w:tcBorders>
              <w:right w:val="nil"/>
            </w:tcBorders>
            <w:shd w:val="clear" w:color="auto" w:fill="auto"/>
          </w:tcPr>
          <w:p w14:paraId="1ADCF3BB" w14:textId="43B53DD5" w:rsidR="00F46508" w:rsidRDefault="00FC09B9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Memory-, Domino-, Spannbrett-, Angel- und andere Spiele zur Festigung von EZ und MZ.</w:t>
            </w:r>
          </w:p>
          <w:p w14:paraId="297F038F" w14:textId="77777777" w:rsidR="00E373F4" w:rsidRPr="001E7007" w:rsidRDefault="00E373F4" w:rsidP="00F02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DC3BA" w14:textId="0DBC6B6C" w:rsidR="00E373F4" w:rsidRDefault="00E373F4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Mündliches und schriftliches Bilden von Sätzen. Bsp.: „Das ist eine </w:t>
            </w:r>
            <w:r w:rsidR="00970DA3">
              <w:rPr>
                <w:rFonts w:ascii="Times New Roman" w:hAnsi="Times New Roman" w:cs="Times New Roman"/>
              </w:rPr>
              <w:t xml:space="preserve">karierte </w:t>
            </w:r>
            <w:r>
              <w:rPr>
                <w:rFonts w:ascii="Times New Roman" w:hAnsi="Times New Roman" w:cs="Times New Roman"/>
              </w:rPr>
              <w:t xml:space="preserve">Bluse.“ „Das sind zwei </w:t>
            </w:r>
            <w:r w:rsidR="00970DA3">
              <w:rPr>
                <w:rFonts w:ascii="Times New Roman" w:hAnsi="Times New Roman" w:cs="Times New Roman"/>
              </w:rPr>
              <w:t xml:space="preserve">dunkle </w:t>
            </w:r>
            <w:r>
              <w:rPr>
                <w:rFonts w:ascii="Times New Roman" w:hAnsi="Times New Roman" w:cs="Times New Roman"/>
              </w:rPr>
              <w:t>Socken.“</w:t>
            </w:r>
          </w:p>
          <w:p w14:paraId="1A7A0A1D" w14:textId="77777777" w:rsidR="00752C7C" w:rsidRPr="000D2526" w:rsidRDefault="00752C7C" w:rsidP="00F025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1DFDDEE" w14:textId="64BC3F7D" w:rsidR="00D16167" w:rsidRDefault="00D16167" w:rsidP="00F0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Kind zieht sich pantomimisch verschiedene Kleidungsstücke an und fragt: Was mache ich? </w:t>
            </w:r>
            <w:proofErr w:type="spellStart"/>
            <w:r>
              <w:rPr>
                <w:rFonts w:ascii="Times New Roman" w:hAnsi="Times New Roman" w:cs="Times New Roman"/>
              </w:rPr>
              <w:t>SuS</w:t>
            </w:r>
            <w:proofErr w:type="spellEnd"/>
            <w:r>
              <w:rPr>
                <w:rFonts w:ascii="Times New Roman" w:hAnsi="Times New Roman" w:cs="Times New Roman"/>
              </w:rPr>
              <w:t xml:space="preserve">: „Du ziehst … an/aus“ – „ Du setzt … auf“ usw. </w:t>
            </w:r>
            <w:r w:rsidRPr="00580F90">
              <w:rPr>
                <w:rFonts w:ascii="Times New Roman" w:hAnsi="Times New Roman" w:cs="Times New Roman"/>
                <w:sz w:val="18"/>
                <w:szCs w:val="18"/>
              </w:rPr>
              <w:t>(Alternative -&gt; Spiel: „Wäschestaffel“</w:t>
            </w:r>
            <w:r w:rsidRPr="00580F90">
              <w:rPr>
                <w:rStyle w:val="Funotenzeichen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580F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D4496">
              <w:rPr>
                <w:rFonts w:ascii="Times New Roman" w:hAnsi="Times New Roman" w:cs="Times New Roman"/>
              </w:rPr>
              <w:t xml:space="preserve">. </w:t>
            </w:r>
            <w:r w:rsidR="00A30FBB">
              <w:rPr>
                <w:rFonts w:ascii="Times New Roman" w:hAnsi="Times New Roman" w:cs="Times New Roman"/>
              </w:rPr>
              <w:t xml:space="preserve">Auch </w:t>
            </w:r>
            <w:r w:rsidR="007D4496">
              <w:rPr>
                <w:rFonts w:ascii="Times New Roman" w:hAnsi="Times New Roman" w:cs="Times New Roman"/>
              </w:rPr>
              <w:t xml:space="preserve">Sätze in der 1./3.P. </w:t>
            </w:r>
            <w:r w:rsidR="00A91156">
              <w:rPr>
                <w:rFonts w:ascii="Times New Roman" w:hAnsi="Times New Roman" w:cs="Times New Roman"/>
              </w:rPr>
              <w:t>üben.</w:t>
            </w:r>
          </w:p>
          <w:p w14:paraId="63F5C895" w14:textId="77777777" w:rsidR="00E373F4" w:rsidRDefault="00FE0115" w:rsidP="00544185">
            <w:pPr>
              <w:rPr>
                <w:rFonts w:ascii="Times New Roman" w:hAnsi="Times New Roman" w:cs="Times New Roman"/>
              </w:rPr>
            </w:pPr>
            <w:r w:rsidRPr="006E3EF0">
              <w:rPr>
                <w:rFonts w:ascii="Times New Roman" w:hAnsi="Times New Roman" w:cs="Times New Roman"/>
              </w:rPr>
              <w:t>K06:</w:t>
            </w:r>
            <w:r w:rsidR="00E373F4">
              <w:rPr>
                <w:rFonts w:ascii="Times New Roman" w:hAnsi="Times New Roman" w:cs="Times New Roman"/>
              </w:rPr>
              <w:t xml:space="preserve">Trennbare Verben mündlich und schriftlich </w:t>
            </w:r>
            <w:r>
              <w:rPr>
                <w:rFonts w:ascii="Times New Roman" w:hAnsi="Times New Roman" w:cs="Times New Roman"/>
              </w:rPr>
              <w:t>üben</w:t>
            </w:r>
            <w:r w:rsidR="00E373F4">
              <w:rPr>
                <w:rFonts w:ascii="Times New Roman" w:hAnsi="Times New Roman" w:cs="Times New Roman"/>
              </w:rPr>
              <w:t>. Bsp.: „Ich hänge die Hose auf.“ „</w:t>
            </w:r>
            <w:r w:rsidR="00544185">
              <w:rPr>
                <w:rFonts w:ascii="Times New Roman" w:hAnsi="Times New Roman" w:cs="Times New Roman"/>
              </w:rPr>
              <w:t>Er zieht</w:t>
            </w:r>
            <w:r w:rsidR="00E373F4">
              <w:rPr>
                <w:rFonts w:ascii="Times New Roman" w:hAnsi="Times New Roman" w:cs="Times New Roman"/>
              </w:rPr>
              <w:t xml:space="preserve"> die Hose an.“ „</w:t>
            </w:r>
            <w:r w:rsidR="00544185">
              <w:rPr>
                <w:rFonts w:ascii="Times New Roman" w:hAnsi="Times New Roman" w:cs="Times New Roman"/>
              </w:rPr>
              <w:t>Du</w:t>
            </w:r>
            <w:r w:rsidR="00E373F4">
              <w:rPr>
                <w:rFonts w:ascii="Times New Roman" w:hAnsi="Times New Roman" w:cs="Times New Roman"/>
              </w:rPr>
              <w:t xml:space="preserve"> binde</w:t>
            </w:r>
            <w:r w:rsidR="00544185">
              <w:rPr>
                <w:rFonts w:ascii="Times New Roman" w:hAnsi="Times New Roman" w:cs="Times New Roman"/>
              </w:rPr>
              <w:t>st</w:t>
            </w:r>
            <w:r w:rsidR="00E373F4">
              <w:rPr>
                <w:rFonts w:ascii="Times New Roman" w:hAnsi="Times New Roman" w:cs="Times New Roman"/>
              </w:rPr>
              <w:t xml:space="preserve"> den Schal um.“ „</w:t>
            </w:r>
            <w:r w:rsidR="00544185">
              <w:rPr>
                <w:rFonts w:ascii="Times New Roman" w:hAnsi="Times New Roman" w:cs="Times New Roman"/>
              </w:rPr>
              <w:t>Sie setzt</w:t>
            </w:r>
            <w:r w:rsidR="00E373F4">
              <w:rPr>
                <w:rFonts w:ascii="Times New Roman" w:hAnsi="Times New Roman" w:cs="Times New Roman"/>
              </w:rPr>
              <w:t xml:space="preserve"> die Mütze auf.“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F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42E44" w:rsidRPr="00580F90">
              <w:rPr>
                <w:rFonts w:ascii="Times New Roman" w:hAnsi="Times New Roman" w:cs="Times New Roman"/>
                <w:sz w:val="18"/>
                <w:szCs w:val="18"/>
              </w:rPr>
              <w:t>Alternative -&gt;</w:t>
            </w:r>
            <w:r w:rsidRPr="00580F90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 w:rsidRPr="00580F90">
              <w:rPr>
                <w:rFonts w:ascii="Times New Roman" w:hAnsi="Times New Roman" w:cs="Times New Roman"/>
                <w:sz w:val="18"/>
                <w:szCs w:val="18"/>
              </w:rPr>
              <w:t>Fliegenklatschenspiel</w:t>
            </w:r>
            <w:proofErr w:type="spellEnd"/>
            <w:r w:rsidRPr="00580F9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6D371A" w:rsidRPr="00580F90">
              <w:rPr>
                <w:rStyle w:val="Funotenzeichen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580F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70DA3">
              <w:rPr>
                <w:rFonts w:ascii="Times New Roman" w:hAnsi="Times New Roman" w:cs="Times New Roman"/>
              </w:rPr>
              <w:t xml:space="preserve"> </w:t>
            </w:r>
          </w:p>
          <w:p w14:paraId="7D83E8FC" w14:textId="24879C95" w:rsidR="00580F90" w:rsidRPr="00F025FD" w:rsidRDefault="00580F90" w:rsidP="005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Kofferpacken: Ich packe meinen Schal in den Koffer. Dann packe (lege) ich die Mütze …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88DFBCA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14:paraId="0A01521F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14:paraId="6FB82BA7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14:paraId="076F8EF2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14:paraId="5DCB9555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14:paraId="662CB94A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14:paraId="16361B9C" w14:textId="77777777" w:rsidTr="00B63BF8">
        <w:trPr>
          <w:cantSplit/>
          <w:trHeight w:val="1273"/>
        </w:trPr>
        <w:tc>
          <w:tcPr>
            <w:tcW w:w="3221" w:type="dxa"/>
            <w:shd w:val="clear" w:color="auto" w:fill="FFCCFF"/>
          </w:tcPr>
          <w:p w14:paraId="48A2540C" w14:textId="77777777" w:rsidR="00F46508" w:rsidRPr="002234F7" w:rsidRDefault="00F46508" w:rsidP="004A4884">
            <w:pPr>
              <w:shd w:val="clear" w:color="auto" w:fill="FFCCFF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Hörverstehen</w:t>
            </w:r>
          </w:p>
          <w:p w14:paraId="167F2674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sz w:val="8"/>
                <w:szCs w:val="8"/>
                <w:bdr w:val="single" w:sz="4" w:space="0" w:color="auto"/>
                <w:shd w:val="clear" w:color="auto" w:fill="FFFF00"/>
              </w:rPr>
            </w:pPr>
          </w:p>
        </w:tc>
        <w:tc>
          <w:tcPr>
            <w:tcW w:w="1699" w:type="dxa"/>
            <w:shd w:val="clear" w:color="auto" w:fill="auto"/>
          </w:tcPr>
          <w:p w14:paraId="26F2FEAB" w14:textId="1D2FEE28" w:rsidR="00F46508" w:rsidRPr="005962BD" w:rsidRDefault="00A30FBB" w:rsidP="0059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BD">
              <w:rPr>
                <w:rFonts w:ascii="Times New Roman" w:hAnsi="Times New Roman" w:cs="Times New Roman"/>
                <w:sz w:val="20"/>
                <w:szCs w:val="20"/>
              </w:rPr>
              <w:t>Einige</w:t>
            </w:r>
            <w:r w:rsidR="005962BD" w:rsidRPr="005962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5962BD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  <w:r w:rsidRPr="00596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2BD" w:rsidRPr="005962BD">
              <w:rPr>
                <w:rFonts w:ascii="Times New Roman" w:hAnsi="Times New Roman" w:cs="Times New Roman"/>
                <w:sz w:val="20"/>
                <w:szCs w:val="20"/>
              </w:rPr>
              <w:t xml:space="preserve">bereitet das globale </w:t>
            </w:r>
            <w:r w:rsidR="005962BD">
              <w:rPr>
                <w:rFonts w:ascii="Times New Roman" w:hAnsi="Times New Roman" w:cs="Times New Roman"/>
                <w:sz w:val="20"/>
                <w:szCs w:val="20"/>
              </w:rPr>
              <w:t xml:space="preserve">(inhaltliche) </w:t>
            </w:r>
            <w:r w:rsidR="005962BD" w:rsidRPr="005962BD">
              <w:rPr>
                <w:rFonts w:ascii="Times New Roman" w:hAnsi="Times New Roman" w:cs="Times New Roman"/>
                <w:sz w:val="20"/>
                <w:szCs w:val="20"/>
              </w:rPr>
              <w:t>Hörverstehen Schwierigkeiten.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01785968" w14:textId="77777777" w:rsidR="005962BD" w:rsidRDefault="005962BD" w:rsidP="0059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Anweisungen verstehen</w:t>
            </w:r>
          </w:p>
          <w:p w14:paraId="5320A762" w14:textId="77777777" w:rsidR="00F46508" w:rsidRDefault="00E373F4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Sich zu Gehörtem äußern können </w:t>
            </w:r>
          </w:p>
          <w:p w14:paraId="049636E4" w14:textId="77777777" w:rsidR="00E373F4" w:rsidRPr="00E373F4" w:rsidRDefault="00E373F4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Rätsel lösen 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0BD49A70" w14:textId="56F557A3" w:rsidR="00E373F4" w:rsidRDefault="005962BD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Figuren</w:t>
            </w:r>
            <w:r w:rsidR="00E373F4">
              <w:rPr>
                <w:rFonts w:ascii="Times New Roman" w:hAnsi="Times New Roman" w:cs="Times New Roman"/>
              </w:rPr>
              <w:t xml:space="preserve"> nach </w:t>
            </w:r>
            <w:r>
              <w:rPr>
                <w:rFonts w:ascii="Times New Roman" w:hAnsi="Times New Roman" w:cs="Times New Roman"/>
              </w:rPr>
              <w:t>Anweisungen</w:t>
            </w:r>
            <w:r w:rsidR="00E373F4">
              <w:rPr>
                <w:rFonts w:ascii="Times New Roman" w:hAnsi="Times New Roman" w:cs="Times New Roman"/>
              </w:rPr>
              <w:t xml:space="preserve"> anmalen </w:t>
            </w:r>
          </w:p>
          <w:p w14:paraId="7635749B" w14:textId="7245CCFA" w:rsidR="00E373F4" w:rsidRDefault="005962BD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Spiel „Alle Kinder, die …“ </w:t>
            </w:r>
            <w:r w:rsidRPr="005962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die bestimmte äußerliche Gemeinsamkeiten hinsichtlich der Kleidung aufweisen, führen eine vorher vereinbarte Bewegung aus. Bsp.: „Alle Kinder, die eine blaue Hose anhaben, tippen sich auf die Nase.“)</w:t>
            </w:r>
          </w:p>
          <w:p w14:paraId="7BC747CE" w14:textId="31A454D9" w:rsidR="00FB3EB5" w:rsidRPr="00E373F4" w:rsidRDefault="00FB3EB5" w:rsidP="0058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Welches Kind ist gesucht? </w:t>
            </w:r>
            <w:proofErr w:type="spellStart"/>
            <w:r w:rsidR="00580F90">
              <w:rPr>
                <w:rFonts w:ascii="Times New Roman" w:hAnsi="Times New Roman" w:cs="Times New Roman"/>
              </w:rPr>
              <w:t>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anhand ihrer Kleidung erraten. </w:t>
            </w:r>
          </w:p>
        </w:tc>
        <w:tc>
          <w:tcPr>
            <w:tcW w:w="426" w:type="dxa"/>
            <w:shd w:val="clear" w:color="auto" w:fill="00B050"/>
          </w:tcPr>
          <w:p w14:paraId="271AA073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14:paraId="438A23EF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14:paraId="25915E98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14:paraId="54E6ADBB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14:paraId="30A3C7D6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14:paraId="3C55C94C" w14:textId="77777777" w:rsidTr="00F04102">
        <w:trPr>
          <w:cantSplit/>
          <w:trHeight w:val="1455"/>
        </w:trPr>
        <w:tc>
          <w:tcPr>
            <w:tcW w:w="3221" w:type="dxa"/>
            <w:shd w:val="clear" w:color="auto" w:fill="FFCCFF"/>
          </w:tcPr>
          <w:p w14:paraId="34CDF25C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Sprechen/</w:t>
            </w:r>
          </w:p>
          <w:p w14:paraId="5BD78039" w14:textId="77777777" w:rsidR="00F46508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Mündliches Sprachhandeln</w:t>
            </w:r>
          </w:p>
          <w:p w14:paraId="755EEB83" w14:textId="77777777" w:rsidR="00133670" w:rsidRPr="00133670" w:rsidRDefault="00133670" w:rsidP="004A4884">
            <w:pPr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14:paraId="557DF481" w14:textId="77777777"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14:paraId="5C19D2B3" w14:textId="77777777" w:rsidR="00F46508" w:rsidRPr="002234F7" w:rsidRDefault="00F46508" w:rsidP="004A4884">
            <w:pPr>
              <w:tabs>
                <w:tab w:val="center" w:pos="998"/>
                <w:tab w:val="right" w:pos="199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65B5150F" w14:textId="3B0D2FA4" w:rsidR="00F46508" w:rsidRPr="00E373F4" w:rsidRDefault="00137954" w:rsidP="000E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Zwischenstufe basale Verständigung </w:t>
            </w:r>
            <w:r w:rsidR="000E6746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Gespräche mit erzählendem Charakter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6EF5E033" w14:textId="77777777" w:rsidR="00F46508" w:rsidRDefault="00FB3EB5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Frage – Antwort</w:t>
            </w:r>
          </w:p>
          <w:p w14:paraId="69A6F91D" w14:textId="77777777" w:rsidR="00FB3EB5" w:rsidRDefault="00FB3EB5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Auskunft geben können</w:t>
            </w:r>
          </w:p>
          <w:p w14:paraId="45AFBFA7" w14:textId="77777777" w:rsidR="00FB3EB5" w:rsidRDefault="00FB3EB5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 Bildern sprechen können</w:t>
            </w:r>
          </w:p>
          <w:p w14:paraId="025835A6" w14:textId="77777777" w:rsidR="00FB3EB5" w:rsidRPr="00E373F4" w:rsidRDefault="00FB3EB5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Gefühle mitteilen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71BD981" w14:textId="77777777" w:rsidR="00137954" w:rsidRDefault="00FB3EB5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– Spiel: „Was fehlt?“ „Die Hose fehlt.“</w:t>
            </w:r>
            <w:r w:rsidR="00E6033E">
              <w:rPr>
                <w:rFonts w:ascii="Times New Roman" w:hAnsi="Times New Roman" w:cs="Times New Roman"/>
              </w:rPr>
              <w:t xml:space="preserve"> </w:t>
            </w:r>
          </w:p>
          <w:p w14:paraId="0D0EDBD4" w14:textId="62740EDD" w:rsidR="00F46508" w:rsidRDefault="00E6033E" w:rsidP="00E373F4">
            <w:pPr>
              <w:rPr>
                <w:rFonts w:ascii="Times New Roman" w:hAnsi="Times New Roman" w:cs="Times New Roman"/>
              </w:rPr>
            </w:pPr>
            <w:r w:rsidRPr="005962BD">
              <w:rPr>
                <w:rFonts w:ascii="Times New Roman" w:hAnsi="Times New Roman" w:cs="Times New Roman"/>
                <w:sz w:val="18"/>
                <w:szCs w:val="18"/>
              </w:rPr>
              <w:t xml:space="preserve">(Alternative -&gt; Spiel „Was hast du verändert? – siehe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Fußnote 3.)</w:t>
            </w:r>
          </w:p>
          <w:p w14:paraId="0E14022D" w14:textId="77777777" w:rsidR="00FB3EB5" w:rsidRDefault="00FB3EB5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„Welche Farbe hat die Hose?“ „Die Hose ist blau.“</w:t>
            </w:r>
          </w:p>
          <w:p w14:paraId="55C1EBF0" w14:textId="0857CEBE" w:rsidR="001E7007" w:rsidRDefault="00137954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Bildgeschichte „Ich ziehe mich an“</w:t>
            </w:r>
            <w:r w:rsidR="001E7007">
              <w:rPr>
                <w:rFonts w:ascii="Times New Roman" w:hAnsi="Times New Roman" w:cs="Times New Roman"/>
              </w:rPr>
              <w:t xml:space="preserve"> und die Reimgeschichte „Jill soll aufräumen“ als Sprechanlässe</w:t>
            </w:r>
            <w:r w:rsidR="00F04102">
              <w:rPr>
                <w:rFonts w:ascii="Times New Roman" w:hAnsi="Times New Roman" w:cs="Times New Roman"/>
              </w:rPr>
              <w:t xml:space="preserve"> nutzen </w:t>
            </w:r>
            <w:r w:rsidR="00F04102" w:rsidRPr="00F041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80F90">
              <w:rPr>
                <w:rFonts w:ascii="Times New Roman" w:hAnsi="Times New Roman" w:cs="Times New Roman"/>
                <w:sz w:val="18"/>
                <w:szCs w:val="18"/>
              </w:rPr>
              <w:t xml:space="preserve">siehe </w:t>
            </w:r>
            <w:r w:rsidR="00F04102" w:rsidRPr="00F04102">
              <w:rPr>
                <w:rFonts w:ascii="Times New Roman" w:hAnsi="Times New Roman" w:cs="Times New Roman"/>
                <w:sz w:val="18"/>
                <w:szCs w:val="18"/>
              </w:rPr>
              <w:t>Fußnote 3)</w:t>
            </w:r>
            <w:r w:rsidR="00F04102">
              <w:rPr>
                <w:rFonts w:ascii="Times New Roman" w:hAnsi="Times New Roman" w:cs="Times New Roman"/>
              </w:rPr>
              <w:t>.</w:t>
            </w:r>
          </w:p>
          <w:p w14:paraId="07B9D4D5" w14:textId="1F73B307" w:rsidR="00FB3EB5" w:rsidRPr="00E373F4" w:rsidRDefault="00FB3EB5" w:rsidP="00E373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Wimmelbild</w:t>
            </w:r>
            <w:proofErr w:type="spellEnd"/>
            <w:r>
              <w:rPr>
                <w:rFonts w:ascii="Times New Roman" w:hAnsi="Times New Roman" w:cs="Times New Roman"/>
              </w:rPr>
              <w:t xml:space="preserve"> zum Thema Kleidung</w:t>
            </w:r>
            <w:r w:rsidR="001E7007">
              <w:rPr>
                <w:rFonts w:ascii="Times New Roman" w:hAnsi="Times New Roman" w:cs="Times New Roman"/>
              </w:rPr>
              <w:t xml:space="preserve"> („Mir gefällt …“ – „Ich trage gerne ….“</w:t>
            </w:r>
            <w:r w:rsidR="00F04102">
              <w:rPr>
                <w:rFonts w:ascii="Times New Roman" w:hAnsi="Times New Roman" w:cs="Times New Roman"/>
              </w:rPr>
              <w:t>, Fragen stellen</w:t>
            </w:r>
            <w:r w:rsidR="001E7007">
              <w:rPr>
                <w:rFonts w:ascii="Times New Roman" w:hAnsi="Times New Roman" w:cs="Times New Roman"/>
              </w:rPr>
              <w:t>)</w:t>
            </w:r>
            <w:r w:rsidR="00580F90">
              <w:rPr>
                <w:rFonts w:ascii="Times New Roman" w:hAnsi="Times New Roman" w:cs="Times New Roman"/>
              </w:rPr>
              <w:t xml:space="preserve">; </w:t>
            </w:r>
            <w:r w:rsidR="001E7007">
              <w:rPr>
                <w:rFonts w:ascii="Times New Roman" w:hAnsi="Times New Roman" w:cs="Times New Roman"/>
              </w:rPr>
              <w:t>Über die Lieblingskleidung sprechen</w:t>
            </w:r>
          </w:p>
        </w:tc>
        <w:tc>
          <w:tcPr>
            <w:tcW w:w="426" w:type="dxa"/>
            <w:shd w:val="clear" w:color="auto" w:fill="00B050"/>
          </w:tcPr>
          <w:p w14:paraId="7F2693AE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14:paraId="05FC676C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14:paraId="3F185700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14:paraId="23CE80C1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14:paraId="442E3937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14:paraId="4E27E57D" w14:textId="77777777" w:rsidTr="00B63BF8">
        <w:trPr>
          <w:cantSplit/>
          <w:trHeight w:val="786"/>
        </w:trPr>
        <w:tc>
          <w:tcPr>
            <w:tcW w:w="3221" w:type="dxa"/>
            <w:vMerge w:val="restart"/>
            <w:shd w:val="clear" w:color="auto" w:fill="FFCCFF"/>
          </w:tcPr>
          <w:p w14:paraId="42184C0A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Lesen/Leseverstehen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3929F6E5" w14:textId="78659C96" w:rsidR="00F46508" w:rsidRPr="00E373F4" w:rsidRDefault="00332637" w:rsidP="0075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Lese</w:t>
            </w:r>
            <w:r w:rsidR="00752C7C">
              <w:rPr>
                <w:rFonts w:ascii="Times New Roman" w:hAnsi="Times New Roman" w:cs="Times New Roman"/>
              </w:rPr>
              <w:t>flüssigkeit</w:t>
            </w:r>
            <w:r w:rsidR="00752C7C">
              <w:rPr>
                <w:rStyle w:val="Funotenzeichen"/>
                <w:rFonts w:ascii="Times New Roman" w:hAnsi="Times New Roman" w:cs="Times New Roman"/>
              </w:rPr>
              <w:footnoteReference w:id="5"/>
            </w:r>
            <w:r w:rsidR="00752C7C">
              <w:rPr>
                <w:rFonts w:ascii="Times New Roman" w:hAnsi="Times New Roman" w:cs="Times New Roman"/>
              </w:rPr>
              <w:t xml:space="preserve"> bei vielen </w:t>
            </w:r>
            <w:proofErr w:type="spellStart"/>
            <w:r w:rsidR="00752C7C">
              <w:rPr>
                <w:rFonts w:ascii="Times New Roman" w:hAnsi="Times New Roman" w:cs="Times New Roman"/>
              </w:rPr>
              <w:t>SuS</w:t>
            </w:r>
            <w:proofErr w:type="spellEnd"/>
            <w:r w:rsidR="00752C7C">
              <w:rPr>
                <w:rFonts w:ascii="Times New Roman" w:hAnsi="Times New Roman" w:cs="Times New Roman"/>
              </w:rPr>
              <w:t xml:space="preserve"> noch nicht gegeben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gridSpan w:val="3"/>
            <w:vMerge w:val="restart"/>
            <w:shd w:val="clear" w:color="auto" w:fill="auto"/>
          </w:tcPr>
          <w:p w14:paraId="0CCE7E4C" w14:textId="77777777" w:rsidR="00752C7C" w:rsidRDefault="00752C7C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Leseflüssigkeit verbessern</w:t>
            </w:r>
          </w:p>
          <w:p w14:paraId="638179CC" w14:textId="0CAA32A5" w:rsidR="00FB3EB5" w:rsidRPr="00E373F4" w:rsidRDefault="00FB3EB5" w:rsidP="00E37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gridSpan w:val="2"/>
            <w:tcBorders>
              <w:bottom w:val="nil"/>
            </w:tcBorders>
            <w:shd w:val="clear" w:color="auto" w:fill="auto"/>
          </w:tcPr>
          <w:p w14:paraId="0A4E0966" w14:textId="62866C57" w:rsidR="00F46508" w:rsidRPr="00560E55" w:rsidRDefault="00F10DED" w:rsidP="00FB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Lautleseverfahren </w:t>
            </w:r>
            <w:r w:rsidR="00560E55">
              <w:rPr>
                <w:rFonts w:ascii="Times New Roman" w:hAnsi="Times New Roman" w:cs="Times New Roman"/>
              </w:rPr>
              <w:t xml:space="preserve">mit Lesetexten zum Thema </w:t>
            </w:r>
            <w:r>
              <w:rPr>
                <w:rFonts w:ascii="Times New Roman" w:hAnsi="Times New Roman" w:cs="Times New Roman"/>
              </w:rPr>
              <w:t>(z. B. begleiten</w:t>
            </w:r>
            <w:r w:rsidR="00560E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des Lautlesen im Lesetandem: Chorlesen, Echo- und Lücken</w:t>
            </w:r>
            <w:r w:rsidR="00560E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lesen)</w:t>
            </w:r>
            <w:r w:rsidR="00560E55">
              <w:rPr>
                <w:rFonts w:ascii="Times New Roman" w:hAnsi="Times New Roman" w:cs="Times New Roman"/>
              </w:rPr>
              <w:t xml:space="preserve">; </w:t>
            </w:r>
            <w:r w:rsidR="00FB3EB5">
              <w:rPr>
                <w:rFonts w:ascii="Times New Roman" w:hAnsi="Times New Roman" w:cs="Times New Roman"/>
              </w:rPr>
              <w:t>Lesespiele (Bingo, Memory, Domino</w:t>
            </w:r>
            <w:r w:rsidR="00560E55">
              <w:rPr>
                <w:rFonts w:ascii="Times New Roman" w:hAnsi="Times New Roman" w:cs="Times New Roman"/>
              </w:rPr>
              <w:t>, Angelspiel</w:t>
            </w:r>
            <w:r w:rsidR="00FB3E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00B050"/>
          </w:tcPr>
          <w:p w14:paraId="6ECB53CF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BD4B4" w:themeFill="accent6" w:themeFillTint="66"/>
          </w:tcPr>
          <w:p w14:paraId="095B3087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14:paraId="0A615621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 w:val="restart"/>
            <w:shd w:val="clear" w:color="auto" w:fill="FF9933"/>
          </w:tcPr>
          <w:p w14:paraId="5331F479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shd w:val="clear" w:color="auto" w:fill="FF0000"/>
          </w:tcPr>
          <w:p w14:paraId="3E7CA08C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14:paraId="1E9D2E3A" w14:textId="77777777" w:rsidTr="000D2526">
        <w:trPr>
          <w:cantSplit/>
          <w:trHeight w:val="238"/>
        </w:trPr>
        <w:tc>
          <w:tcPr>
            <w:tcW w:w="3221" w:type="dxa"/>
            <w:vMerge/>
            <w:shd w:val="clear" w:color="auto" w:fill="FFCCFF"/>
          </w:tcPr>
          <w:p w14:paraId="6B9BC2F3" w14:textId="68CFD118"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5192DC9D" w14:textId="77777777" w:rsidR="00F46508" w:rsidRPr="00E373F4" w:rsidRDefault="00F46508" w:rsidP="00E37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vMerge/>
            <w:shd w:val="clear" w:color="auto" w:fill="auto"/>
          </w:tcPr>
          <w:p w14:paraId="0A264217" w14:textId="77777777" w:rsidR="00F46508" w:rsidRPr="00E373F4" w:rsidRDefault="00F46508" w:rsidP="00E37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gridSpan w:val="2"/>
            <w:tcBorders>
              <w:top w:val="nil"/>
            </w:tcBorders>
            <w:shd w:val="clear" w:color="auto" w:fill="auto"/>
          </w:tcPr>
          <w:p w14:paraId="78C211AB" w14:textId="77777777" w:rsidR="00F46508" w:rsidRPr="00E373F4" w:rsidRDefault="00FB3EB5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Wort – Bild – Zuordnung </w:t>
            </w:r>
          </w:p>
        </w:tc>
        <w:tc>
          <w:tcPr>
            <w:tcW w:w="426" w:type="dxa"/>
            <w:vMerge/>
            <w:shd w:val="clear" w:color="auto" w:fill="00B050"/>
          </w:tcPr>
          <w:p w14:paraId="482CB87E" w14:textId="77777777"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/>
            <w:shd w:val="clear" w:color="auto" w:fill="FBD4B4" w:themeFill="accent6" w:themeFillTint="66"/>
          </w:tcPr>
          <w:p w14:paraId="76AE9ED9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14:paraId="2410EC4F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/>
            <w:shd w:val="clear" w:color="auto" w:fill="FF9933"/>
          </w:tcPr>
          <w:p w14:paraId="384667BE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vMerge/>
            <w:shd w:val="clear" w:color="auto" w:fill="FF0000"/>
          </w:tcPr>
          <w:p w14:paraId="0006C416" w14:textId="77777777"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14:paraId="7E6C55A5" w14:textId="77777777" w:rsidTr="00E373F4">
        <w:trPr>
          <w:cantSplit/>
          <w:trHeight w:val="804"/>
        </w:trPr>
        <w:tc>
          <w:tcPr>
            <w:tcW w:w="3221" w:type="dxa"/>
            <w:shd w:val="clear" w:color="auto" w:fill="FFCCFF"/>
          </w:tcPr>
          <w:p w14:paraId="0F031D53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Schreiben/</w:t>
            </w:r>
          </w:p>
          <w:p w14:paraId="0588A763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Schriftliches Sprachhandeln</w:t>
            </w:r>
          </w:p>
          <w:p w14:paraId="668A3736" w14:textId="77777777" w:rsidR="00F46508" w:rsidRDefault="00F46508" w:rsidP="004A488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1AB8">
              <w:rPr>
                <w:rFonts w:ascii="Calibri" w:eastAsia="Calibri" w:hAnsi="Calibri" w:cs="Times New Roman"/>
                <w:sz w:val="24"/>
                <w:szCs w:val="24"/>
              </w:rPr>
              <w:t>(Texte verfassen)</w:t>
            </w:r>
          </w:p>
          <w:p w14:paraId="5F74FFF0" w14:textId="77777777" w:rsidR="00133670" w:rsidRPr="00133670" w:rsidRDefault="00133670" w:rsidP="004A4884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14:paraId="268B748E" w14:textId="77777777" w:rsidR="00F46508" w:rsidRPr="002234F7" w:rsidRDefault="00F46508" w:rsidP="004A488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  <w:p w14:paraId="4F03214F" w14:textId="77777777" w:rsidR="00F46508" w:rsidRPr="002234F7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</w:tc>
        <w:tc>
          <w:tcPr>
            <w:tcW w:w="1699" w:type="dxa"/>
            <w:shd w:val="clear" w:color="auto" w:fill="auto"/>
          </w:tcPr>
          <w:p w14:paraId="143957D5" w14:textId="49C936B9" w:rsidR="00FB3EB5" w:rsidRPr="00E373F4" w:rsidRDefault="006D6547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Zwischenstufe assoziative/</w:t>
            </w:r>
            <w:proofErr w:type="spellStart"/>
            <w:r>
              <w:rPr>
                <w:rFonts w:ascii="Times New Roman" w:hAnsi="Times New Roman" w:cs="Times New Roman"/>
              </w:rPr>
              <w:t>ver</w:t>
            </w:r>
            <w:proofErr w:type="spellEnd"/>
            <w:r>
              <w:rPr>
                <w:rFonts w:ascii="Times New Roman" w:hAnsi="Times New Roman" w:cs="Times New Roman"/>
              </w:rPr>
              <w:t xml:space="preserve">-kettete Texte 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2F9DED7D" w14:textId="43B667D5" w:rsidR="00FB3EB5" w:rsidRPr="00E373F4" w:rsidRDefault="006D6547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Text sachlogisch schreiben, Inhalte mit „(und) dann</w:t>
            </w:r>
            <w:r w:rsidR="00170385">
              <w:rPr>
                <w:rFonts w:ascii="Times New Roman" w:hAnsi="Times New Roman" w:cs="Times New Roman"/>
              </w:rPr>
              <w:t>/danach</w:t>
            </w:r>
            <w:r>
              <w:rPr>
                <w:rFonts w:ascii="Times New Roman" w:hAnsi="Times New Roman" w:cs="Times New Roman"/>
              </w:rPr>
              <w:t xml:space="preserve">“ verknüpfen </w:t>
            </w:r>
          </w:p>
        </w:tc>
        <w:tc>
          <w:tcPr>
            <w:tcW w:w="5946" w:type="dxa"/>
            <w:gridSpan w:val="2"/>
            <w:tcBorders>
              <w:bottom w:val="nil"/>
            </w:tcBorders>
            <w:shd w:val="clear" w:color="auto" w:fill="auto"/>
          </w:tcPr>
          <w:p w14:paraId="70CE5FA3" w14:textId="3D64CF57" w:rsidR="00FB3EB5" w:rsidRDefault="006D6547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„Ich ziehe mich an“: Bilder in EA oder PA in eine sinnvolle Reihenfolge bringen.</w:t>
            </w:r>
          </w:p>
          <w:p w14:paraId="2E8D265B" w14:textId="729EA79F" w:rsidR="00170385" w:rsidRDefault="006E3EF0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Hilfen</w:t>
            </w:r>
            <w:r w:rsidR="00170385">
              <w:rPr>
                <w:rFonts w:ascii="Times New Roman" w:hAnsi="Times New Roman" w:cs="Times New Roman"/>
              </w:rPr>
              <w:t xml:space="preserve">: Satzbausteine/Lückentext/Satzanfänge </w:t>
            </w:r>
          </w:p>
          <w:p w14:paraId="56035F8D" w14:textId="30AB3223" w:rsidR="00FB3EB5" w:rsidRPr="00E373F4" w:rsidRDefault="006D6547" w:rsidP="00E373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erzählen einander die Geschichte und verwenden zur Verknüpfung „dann</w:t>
            </w:r>
            <w:r w:rsidR="00170385">
              <w:rPr>
                <w:rFonts w:ascii="Times New Roman" w:hAnsi="Times New Roman" w:cs="Times New Roman"/>
              </w:rPr>
              <w:t>/danach</w:t>
            </w:r>
            <w:r>
              <w:rPr>
                <w:rFonts w:ascii="Times New Roman" w:hAnsi="Times New Roman" w:cs="Times New Roman"/>
              </w:rPr>
              <w:t>“.</w:t>
            </w:r>
            <w:r w:rsidR="00170385">
              <w:rPr>
                <w:rFonts w:ascii="Times New Roman" w:hAnsi="Times New Roman" w:cs="Times New Roman"/>
              </w:rPr>
              <w:t xml:space="preserve"> </w:t>
            </w:r>
            <w:r w:rsidR="000E6746">
              <w:rPr>
                <w:rFonts w:ascii="Times New Roman" w:hAnsi="Times New Roman" w:cs="Times New Roman"/>
              </w:rPr>
              <w:t>Schriftliches Verfassen des Textes.</w:t>
            </w:r>
          </w:p>
        </w:tc>
        <w:tc>
          <w:tcPr>
            <w:tcW w:w="426" w:type="dxa"/>
            <w:shd w:val="clear" w:color="auto" w:fill="00B050"/>
          </w:tcPr>
          <w:p w14:paraId="5A757897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14:paraId="67A026EC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14:paraId="0602256C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14:paraId="1B62531D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14:paraId="261B3FD3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14:paraId="4FE542B8" w14:textId="77777777" w:rsidTr="00B63BF8">
        <w:trPr>
          <w:cantSplit/>
          <w:trHeight w:val="1251"/>
        </w:trPr>
        <w:tc>
          <w:tcPr>
            <w:tcW w:w="3221" w:type="dxa"/>
            <w:shd w:val="clear" w:color="auto" w:fill="DBE5F1" w:themeFill="accent1" w:themeFillTint="33"/>
          </w:tcPr>
          <w:p w14:paraId="16E8F73A" w14:textId="77777777" w:rsidR="00F46508" w:rsidRPr="002234F7" w:rsidRDefault="00F46508" w:rsidP="004A48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b/>
                <w:sz w:val="24"/>
                <w:szCs w:val="24"/>
              </w:rPr>
              <w:t>Orthografie</w:t>
            </w:r>
          </w:p>
          <w:p w14:paraId="026124DF" w14:textId="77777777" w:rsidR="00F46508" w:rsidRDefault="00F46508" w:rsidP="004A48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sz w:val="24"/>
                <w:szCs w:val="24"/>
              </w:rPr>
              <w:t>(Rechtschreibung)</w:t>
            </w:r>
          </w:p>
          <w:p w14:paraId="63D02659" w14:textId="77777777" w:rsidR="00133670" w:rsidRPr="00133670" w:rsidRDefault="00133670" w:rsidP="004A4884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435C0C09" w14:textId="77777777"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14:paraId="3D468EBC" w14:textId="77777777" w:rsidR="00F46508" w:rsidRPr="002234F7" w:rsidRDefault="00F46508" w:rsidP="004A4884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14:paraId="56DE977D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99" w:type="dxa"/>
            <w:shd w:val="clear" w:color="auto" w:fill="auto"/>
          </w:tcPr>
          <w:p w14:paraId="34668468" w14:textId="01D34CBD" w:rsidR="00F46508" w:rsidRPr="000E6746" w:rsidRDefault="00170385" w:rsidP="000E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746">
              <w:rPr>
                <w:rFonts w:ascii="Times New Roman" w:hAnsi="Times New Roman" w:cs="Times New Roman"/>
                <w:sz w:val="20"/>
                <w:szCs w:val="20"/>
              </w:rPr>
              <w:t xml:space="preserve">Häufige </w:t>
            </w:r>
            <w:proofErr w:type="spellStart"/>
            <w:r w:rsidRPr="000E6746">
              <w:rPr>
                <w:rFonts w:ascii="Times New Roman" w:hAnsi="Times New Roman" w:cs="Times New Roman"/>
                <w:sz w:val="20"/>
                <w:szCs w:val="20"/>
              </w:rPr>
              <w:t>Ver</w:t>
            </w:r>
            <w:proofErr w:type="spellEnd"/>
            <w:r w:rsidR="000E6746" w:rsidRPr="000E67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746">
              <w:rPr>
                <w:rFonts w:ascii="Times New Roman" w:hAnsi="Times New Roman" w:cs="Times New Roman"/>
                <w:sz w:val="20"/>
                <w:szCs w:val="20"/>
              </w:rPr>
              <w:t xml:space="preserve">wendung der alphabetischen Strategie, </w:t>
            </w:r>
            <w:proofErr w:type="spellStart"/>
            <w:r w:rsidRPr="000E6746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0E6746">
              <w:rPr>
                <w:rFonts w:ascii="Times New Roman" w:hAnsi="Times New Roman" w:cs="Times New Roman"/>
                <w:sz w:val="20"/>
                <w:szCs w:val="20"/>
              </w:rPr>
              <w:t>. bereits d</w:t>
            </w:r>
            <w:r w:rsidR="000E6746" w:rsidRPr="000E67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E6746">
              <w:rPr>
                <w:rFonts w:ascii="Times New Roman" w:hAnsi="Times New Roman" w:cs="Times New Roman"/>
                <w:sz w:val="20"/>
                <w:szCs w:val="20"/>
              </w:rPr>
              <w:t>ortho</w:t>
            </w:r>
            <w:proofErr w:type="spellEnd"/>
            <w:r w:rsidR="000E6746" w:rsidRPr="000E67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746">
              <w:rPr>
                <w:rFonts w:ascii="Times New Roman" w:hAnsi="Times New Roman" w:cs="Times New Roman"/>
                <w:sz w:val="20"/>
                <w:szCs w:val="20"/>
              </w:rPr>
              <w:t>grafische Strategie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7ADF33B5" w14:textId="33148000" w:rsidR="002A05C4" w:rsidRPr="00FB3EB5" w:rsidRDefault="00FF1C05" w:rsidP="000E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Orthografische Prinzipien bei der Schreibung schwieriger Wörter anwenden</w:t>
            </w:r>
            <w:r w:rsidR="000E6746">
              <w:rPr>
                <w:rFonts w:ascii="Times New Roman" w:hAnsi="Times New Roman" w:cs="Times New Roman"/>
              </w:rPr>
              <w:t xml:space="preserve"> </w:t>
            </w:r>
            <w:r w:rsidR="000E6746" w:rsidRPr="000E6746">
              <w:rPr>
                <w:rFonts w:ascii="Times New Roman" w:hAnsi="Times New Roman" w:cs="Times New Roman"/>
                <w:sz w:val="16"/>
                <w:szCs w:val="16"/>
              </w:rPr>
              <w:t>(-&gt; USB DaZ BB, S. 33)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FCFB365" w14:textId="7A39C1F7" w:rsidR="00F46508" w:rsidRPr="00FB3EB5" w:rsidRDefault="006B699A" w:rsidP="001F26D8">
            <w:pPr>
              <w:rPr>
                <w:rFonts w:ascii="Times New Roman" w:hAnsi="Times New Roman" w:cs="Times New Roman"/>
              </w:rPr>
            </w:pPr>
            <w:r w:rsidRPr="006B699A">
              <w:rPr>
                <w:rFonts w:ascii="Times New Roman" w:hAnsi="Times New Roman" w:cs="Times New Roman"/>
                <w:b/>
              </w:rPr>
              <w:t>Sch</w:t>
            </w:r>
            <w:r>
              <w:rPr>
                <w:rFonts w:ascii="Times New Roman" w:hAnsi="Times New Roman" w:cs="Times New Roman"/>
              </w:rPr>
              <w:t>u</w:t>
            </w:r>
            <w:r w:rsidRPr="006B699A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699A">
              <w:rPr>
                <w:rFonts w:ascii="Times New Roman" w:hAnsi="Times New Roman" w:cs="Times New Roman"/>
                <w:b/>
              </w:rPr>
              <w:t>Sch</w:t>
            </w:r>
            <w:r>
              <w:rPr>
                <w:rFonts w:ascii="Times New Roman" w:hAnsi="Times New Roman" w:cs="Times New Roman"/>
              </w:rPr>
              <w:t xml:space="preserve">al, </w:t>
            </w:r>
            <w:r w:rsidR="001F26D8">
              <w:rPr>
                <w:rFonts w:ascii="Times New Roman" w:hAnsi="Times New Roman" w:cs="Times New Roman"/>
              </w:rPr>
              <w:t>Ro</w:t>
            </w:r>
            <w:r w:rsidR="001F26D8" w:rsidRPr="006B699A">
              <w:rPr>
                <w:rFonts w:ascii="Times New Roman" w:hAnsi="Times New Roman" w:cs="Times New Roman"/>
                <w:b/>
              </w:rPr>
              <w:t>ck</w:t>
            </w:r>
            <w:r w:rsidR="001F26D8">
              <w:rPr>
                <w:rFonts w:ascii="Times New Roman" w:hAnsi="Times New Roman" w:cs="Times New Roman"/>
                <w:b/>
              </w:rPr>
              <w:t>,</w:t>
            </w:r>
            <w:r w:rsidR="001F26D8" w:rsidRPr="006B699A">
              <w:rPr>
                <w:rFonts w:ascii="Times New Roman" w:hAnsi="Times New Roman" w:cs="Times New Roman"/>
                <w:b/>
              </w:rPr>
              <w:t xml:space="preserve"> </w:t>
            </w:r>
            <w:r w:rsidR="001F26D8">
              <w:rPr>
                <w:rFonts w:ascii="Times New Roman" w:hAnsi="Times New Roman" w:cs="Times New Roman"/>
              </w:rPr>
              <w:t xml:space="preserve"> So</w:t>
            </w:r>
            <w:r w:rsidR="001F26D8" w:rsidRPr="006B699A">
              <w:rPr>
                <w:rFonts w:ascii="Times New Roman" w:hAnsi="Times New Roman" w:cs="Times New Roman"/>
                <w:b/>
              </w:rPr>
              <w:t>ck</w:t>
            </w:r>
            <w:r w:rsidR="001F26D8">
              <w:rPr>
                <w:rFonts w:ascii="Times New Roman" w:hAnsi="Times New Roman" w:cs="Times New Roman"/>
              </w:rPr>
              <w:t>en,  Mant</w:t>
            </w:r>
            <w:r w:rsidR="001F26D8">
              <w:rPr>
                <w:rFonts w:ascii="Times New Roman" w:hAnsi="Times New Roman" w:cs="Times New Roman"/>
                <w:b/>
              </w:rPr>
              <w:t xml:space="preserve">el, </w:t>
            </w:r>
            <w:r w:rsidR="001F26D8" w:rsidRPr="006B699A">
              <w:rPr>
                <w:rFonts w:ascii="Times New Roman" w:hAnsi="Times New Roman" w:cs="Times New Roman"/>
                <w:b/>
              </w:rPr>
              <w:t xml:space="preserve"> B</w:t>
            </w:r>
            <w:r w:rsidR="001F26D8">
              <w:rPr>
                <w:rFonts w:ascii="Times New Roman" w:hAnsi="Times New Roman" w:cs="Times New Roman"/>
              </w:rPr>
              <w:t>luse</w:t>
            </w:r>
            <w:r>
              <w:rPr>
                <w:rFonts w:ascii="Times New Roman" w:hAnsi="Times New Roman" w:cs="Times New Roman"/>
              </w:rPr>
              <w:t>, Mü</w:t>
            </w:r>
            <w:r w:rsidRPr="006B699A">
              <w:rPr>
                <w:rFonts w:ascii="Times New Roman" w:hAnsi="Times New Roman" w:cs="Times New Roman"/>
                <w:b/>
              </w:rPr>
              <w:t>tz</w:t>
            </w:r>
            <w:r>
              <w:rPr>
                <w:rFonts w:ascii="Times New Roman" w:hAnsi="Times New Roman" w:cs="Times New Roman"/>
              </w:rPr>
              <w:t>e, Hem</w:t>
            </w:r>
            <w:r w:rsidRPr="006B699A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F26D8">
              <w:rPr>
                <w:rFonts w:ascii="Times New Roman" w:hAnsi="Times New Roman" w:cs="Times New Roman"/>
              </w:rPr>
              <w:t xml:space="preserve"> Kl</w:t>
            </w:r>
            <w:r w:rsidR="001F26D8" w:rsidRPr="006B699A">
              <w:rPr>
                <w:rFonts w:ascii="Times New Roman" w:hAnsi="Times New Roman" w:cs="Times New Roman"/>
                <w:b/>
              </w:rPr>
              <w:t>eid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F26D8">
              <w:rPr>
                <w:rFonts w:ascii="Times New Roman" w:hAnsi="Times New Roman" w:cs="Times New Roman"/>
              </w:rPr>
              <w:t>Pullover u. a.</w:t>
            </w:r>
          </w:p>
        </w:tc>
        <w:tc>
          <w:tcPr>
            <w:tcW w:w="426" w:type="dxa"/>
            <w:shd w:val="clear" w:color="auto" w:fill="00B050"/>
          </w:tcPr>
          <w:p w14:paraId="3E220148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14:paraId="39980DF5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14:paraId="195C51F0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14:paraId="05C0272D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5" w:type="dxa"/>
            <w:shd w:val="clear" w:color="auto" w:fill="FF0000"/>
          </w:tcPr>
          <w:p w14:paraId="37ABABA9" w14:textId="77777777"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2C1AB8" w:rsidRPr="002234F7" w14:paraId="1B79AF61" w14:textId="77777777" w:rsidTr="00B63BF8">
        <w:trPr>
          <w:cantSplit/>
          <w:trHeight w:val="877"/>
        </w:trPr>
        <w:tc>
          <w:tcPr>
            <w:tcW w:w="3221" w:type="dxa"/>
            <w:shd w:val="clear" w:color="auto" w:fill="DBE5F1" w:themeFill="accent1" w:themeFillTint="33"/>
          </w:tcPr>
          <w:p w14:paraId="293D5BE5" w14:textId="77777777" w:rsidR="002C1AB8" w:rsidRPr="002234F7" w:rsidRDefault="002C1AB8" w:rsidP="004A48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b/>
                <w:sz w:val="24"/>
                <w:szCs w:val="24"/>
              </w:rPr>
              <w:t>Sprach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bewusstheit</w:t>
            </w:r>
          </w:p>
          <w:p w14:paraId="31FB2BDF" w14:textId="77777777" w:rsidR="002C1AB8" w:rsidRPr="002234F7" w:rsidRDefault="002C1AB8" w:rsidP="004A48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sz w:val="24"/>
                <w:szCs w:val="24"/>
              </w:rPr>
              <w:t>(Sprachbetrachtung)</w:t>
            </w:r>
          </w:p>
          <w:p w14:paraId="0BCECF06" w14:textId="77777777" w:rsidR="002C1AB8" w:rsidRPr="002234F7" w:rsidRDefault="002C1AB8" w:rsidP="004A488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17E8D7D3" w14:textId="748B0BE4" w:rsidR="002C1AB8" w:rsidRPr="002234F7" w:rsidRDefault="00CE593B" w:rsidP="00CE59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Einbezug der Erstsprachen</w:t>
            </w:r>
          </w:p>
        </w:tc>
        <w:tc>
          <w:tcPr>
            <w:tcW w:w="1699" w:type="dxa"/>
            <w:shd w:val="clear" w:color="auto" w:fill="auto"/>
          </w:tcPr>
          <w:p w14:paraId="5AAC676F" w14:textId="08BF29C3" w:rsidR="002C1AB8" w:rsidRPr="00FB3EB5" w:rsidRDefault="00AC21B4" w:rsidP="00AC2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</w:rPr>
              <w:t>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zeigen Unsicherheiten in der Überein-stimmung zw. Personal- und Possessivprono</w:t>
            </w:r>
            <w:r w:rsidR="00A12AA0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2308E67E" w14:textId="04BBAE55" w:rsidR="002C1AB8" w:rsidRDefault="000D2526" w:rsidP="00FB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VK I: </w:t>
            </w:r>
            <w:r w:rsidR="002B7F1A">
              <w:rPr>
                <w:rFonts w:ascii="Times New Roman" w:hAnsi="Times New Roman" w:cs="Times New Roman"/>
              </w:rPr>
              <w:t xml:space="preserve">Trennbare Verben </w:t>
            </w:r>
          </w:p>
          <w:p w14:paraId="277F2918" w14:textId="5CC070CD" w:rsidR="002B7F1A" w:rsidRPr="00FB3EB5" w:rsidRDefault="001F26D8" w:rsidP="001F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Nomen</w:t>
            </w:r>
            <w:r w:rsidR="002B7F1A">
              <w:rPr>
                <w:rFonts w:ascii="Times New Roman" w:hAnsi="Times New Roman" w:cs="Times New Roman"/>
              </w:rPr>
              <w:t xml:space="preserve"> durch </w:t>
            </w:r>
            <w:r>
              <w:rPr>
                <w:rFonts w:ascii="Times New Roman" w:hAnsi="Times New Roman" w:cs="Times New Roman"/>
              </w:rPr>
              <w:t>Personalpronomen im Satz ersetzen. Personal- und Possessivpronomen in Beziehung setzen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45855D5" w14:textId="77777777" w:rsidR="002C1AB8" w:rsidRDefault="002B7F1A" w:rsidP="00FB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oben</w:t>
            </w:r>
          </w:p>
          <w:p w14:paraId="5BE1BD98" w14:textId="77777777" w:rsidR="002B7F1A" w:rsidRDefault="002B7F1A" w:rsidP="00FB3EB5">
            <w:pPr>
              <w:rPr>
                <w:rFonts w:ascii="Times New Roman" w:hAnsi="Times New Roman" w:cs="Times New Roman"/>
              </w:rPr>
            </w:pPr>
          </w:p>
          <w:p w14:paraId="7E335BAA" w14:textId="20925819" w:rsidR="000E6746" w:rsidRDefault="002B7F1A" w:rsidP="000D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Bsp.: </w:t>
            </w:r>
            <w:r w:rsidR="001F26D8">
              <w:rPr>
                <w:rFonts w:ascii="Times New Roman" w:hAnsi="Times New Roman" w:cs="Times New Roman"/>
              </w:rPr>
              <w:t>Anna (</w:t>
            </w:r>
            <w:r>
              <w:rPr>
                <w:rFonts w:ascii="Times New Roman" w:hAnsi="Times New Roman" w:cs="Times New Roman"/>
              </w:rPr>
              <w:t>Sie</w:t>
            </w:r>
            <w:r w:rsidR="001F26D8">
              <w:rPr>
                <w:rFonts w:ascii="Times New Roman" w:hAnsi="Times New Roman" w:cs="Times New Roman"/>
              </w:rPr>
              <w:t>) zieht die Hose an. Das ist ihre Hose. Ich ziehe die Bluse an. Das ist meine Bluse. Du ziehst das Hemd an.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26D8">
              <w:rPr>
                <w:rFonts w:ascii="Times New Roman" w:hAnsi="Times New Roman" w:cs="Times New Roman"/>
              </w:rPr>
              <w:t xml:space="preserve"> Das ist dein Hemd. </w:t>
            </w:r>
          </w:p>
          <w:p w14:paraId="294A6E61" w14:textId="26DAA5D3" w:rsidR="002B7F1A" w:rsidRPr="000E6746" w:rsidRDefault="006B10BD" w:rsidP="006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Sprechen über den Zusammenhang: </w:t>
            </w:r>
            <w:r w:rsidR="006E3EF0">
              <w:rPr>
                <w:rFonts w:ascii="Times New Roman" w:hAnsi="Times New Roman" w:cs="Times New Roman"/>
              </w:rPr>
              <w:t>g</w:t>
            </w:r>
            <w:r w:rsidR="002951F8">
              <w:rPr>
                <w:rFonts w:ascii="Times New Roman" w:hAnsi="Times New Roman" w:cs="Times New Roman"/>
              </w:rPr>
              <w:t xml:space="preserve">roße Wortkarten, die auf dem Boden liegen oder an der Tafel befestigt werden: Farbig übereinstimmende Markierung der Personal- und Possessivpronomen. </w:t>
            </w:r>
            <w:r>
              <w:rPr>
                <w:rFonts w:ascii="Times New Roman" w:hAnsi="Times New Roman" w:cs="Times New Roman"/>
              </w:rPr>
              <w:t>(</w:t>
            </w:r>
            <w:r w:rsidR="002951F8">
              <w:rPr>
                <w:rFonts w:ascii="Times New Roman" w:hAnsi="Times New Roman" w:cs="Times New Roman"/>
              </w:rPr>
              <w:t>Wandplakat als Memo-Hilfe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shd w:val="clear" w:color="auto" w:fill="00B050"/>
          </w:tcPr>
          <w:p w14:paraId="135074BC" w14:textId="77777777"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14:paraId="109AFA09" w14:textId="77777777"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14:paraId="2476E56A" w14:textId="77777777"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14:paraId="004BEB8E" w14:textId="77777777"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5" w:type="dxa"/>
            <w:shd w:val="clear" w:color="auto" w:fill="FF0000"/>
          </w:tcPr>
          <w:p w14:paraId="7B98441B" w14:textId="77777777"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B63BF8" w14:paraId="6A0B5F75" w14:textId="77777777" w:rsidTr="002A0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221" w:type="dxa"/>
            <w:shd w:val="clear" w:color="auto" w:fill="FFFFCC"/>
          </w:tcPr>
          <w:p w14:paraId="2649EFEF" w14:textId="77777777" w:rsidR="00B63BF8" w:rsidRDefault="00B63BF8" w:rsidP="00B63BF8">
            <w:pPr>
              <w:jc w:val="center"/>
              <w:rPr>
                <w:b/>
                <w:sz w:val="24"/>
                <w:szCs w:val="24"/>
              </w:rPr>
            </w:pPr>
            <w:r w:rsidRPr="00B63BF8">
              <w:rPr>
                <w:b/>
                <w:sz w:val="24"/>
                <w:szCs w:val="24"/>
              </w:rPr>
              <w:t>Weitere Lernbereiche</w:t>
            </w:r>
          </w:p>
          <w:p w14:paraId="7D86798A" w14:textId="77777777" w:rsidR="00B63BF8" w:rsidRPr="00B63BF8" w:rsidRDefault="00B63BF8" w:rsidP="00B63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(z. B. Mathematik)</w:t>
            </w:r>
          </w:p>
        </w:tc>
        <w:tc>
          <w:tcPr>
            <w:tcW w:w="1709" w:type="dxa"/>
            <w:gridSpan w:val="2"/>
          </w:tcPr>
          <w:p w14:paraId="2AF19B8B" w14:textId="77777777" w:rsidR="00B63BF8" w:rsidRPr="00FB3EB5" w:rsidRDefault="00B63BF8" w:rsidP="00FB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1E8F971" w14:textId="77777777" w:rsidR="00B63BF8" w:rsidRPr="00FB3EB5" w:rsidRDefault="00B63BF8" w:rsidP="00FB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14:paraId="31B624A4" w14:textId="77777777" w:rsidR="00B63BF8" w:rsidRPr="00FB3EB5" w:rsidRDefault="00B63BF8" w:rsidP="00FB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shd w:val="clear" w:color="auto" w:fill="00B050"/>
          </w:tcPr>
          <w:p w14:paraId="33A87115" w14:textId="77777777"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FBD4B4" w:themeFill="accent6" w:themeFillTint="66"/>
          </w:tcPr>
          <w:p w14:paraId="600713BC" w14:textId="77777777"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shd w:val="clear" w:color="auto" w:fill="CCC0D9" w:themeFill="accent4" w:themeFillTint="66"/>
          </w:tcPr>
          <w:p w14:paraId="0A8CFCB9" w14:textId="77777777"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9933"/>
          </w:tcPr>
          <w:p w14:paraId="5DC80E7C" w14:textId="77777777"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0000"/>
          </w:tcPr>
          <w:p w14:paraId="5EE09D9C" w14:textId="77777777"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</w:tr>
      <w:tr w:rsidR="00711000" w14:paraId="03D98EF3" w14:textId="77777777" w:rsidTr="00B63B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5276" w:type="dxa"/>
            <w:gridSpan w:val="14"/>
          </w:tcPr>
          <w:p w14:paraId="5159FA06" w14:textId="77777777" w:rsidR="00395F8B" w:rsidRPr="00711000" w:rsidRDefault="00711000" w:rsidP="004A4884">
            <w:pPr>
              <w:rPr>
                <w:b/>
                <w:sz w:val="28"/>
                <w:szCs w:val="28"/>
              </w:rPr>
            </w:pPr>
            <w:r w:rsidRPr="00711000">
              <w:rPr>
                <w:b/>
                <w:sz w:val="28"/>
                <w:szCs w:val="28"/>
              </w:rPr>
              <w:t xml:space="preserve">Anmerkungen: </w:t>
            </w:r>
          </w:p>
        </w:tc>
      </w:tr>
    </w:tbl>
    <w:p w14:paraId="4C4DC0CA" w14:textId="77777777" w:rsidR="00345274" w:rsidRPr="002234F7" w:rsidRDefault="00345274" w:rsidP="002234F7"/>
    <w:sectPr w:rsidR="00345274" w:rsidRPr="002234F7" w:rsidSect="002234F7"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DDD0" w14:textId="77777777" w:rsidR="00EB6E92" w:rsidRDefault="00EB6E92" w:rsidP="002234F7">
      <w:pPr>
        <w:spacing w:after="0" w:line="240" w:lineRule="auto"/>
      </w:pPr>
      <w:r>
        <w:separator/>
      </w:r>
    </w:p>
  </w:endnote>
  <w:endnote w:type="continuationSeparator" w:id="0">
    <w:p w14:paraId="05EE9303" w14:textId="77777777" w:rsidR="00EB6E92" w:rsidRDefault="00EB6E92" w:rsidP="002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6AA7" w14:textId="77777777" w:rsidR="002A05C4" w:rsidRPr="000D2526" w:rsidRDefault="002A05C4">
    <w:pPr>
      <w:pStyle w:val="Fuzeile"/>
      <w:rPr>
        <w:sz w:val="12"/>
        <w:szCs w:val="12"/>
      </w:rPr>
    </w:pPr>
    <w:r w:rsidRPr="000D2526">
      <w:rPr>
        <w:sz w:val="12"/>
        <w:szCs w:val="12"/>
      </w:rPr>
      <w:t xml:space="preserve">LAG-Lt. Maggie Eickhoff, </w:t>
    </w:r>
    <w:proofErr w:type="spellStart"/>
    <w:r w:rsidRPr="000D2526">
      <w:rPr>
        <w:sz w:val="12"/>
        <w:szCs w:val="12"/>
      </w:rPr>
      <w:t>BEd</w:t>
    </w:r>
    <w:proofErr w:type="spellEnd"/>
    <w:r w:rsidRPr="000D2526">
      <w:rPr>
        <w:sz w:val="12"/>
        <w:szCs w:val="12"/>
      </w:rPr>
      <w:t xml:space="preserve">   November 2018</w:t>
    </w:r>
  </w:p>
  <w:p w14:paraId="247C837A" w14:textId="77777777" w:rsidR="002A05C4" w:rsidRPr="000D2526" w:rsidRDefault="002A05C4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723F" w14:textId="77777777" w:rsidR="00EB6E92" w:rsidRDefault="00EB6E92" w:rsidP="002234F7">
      <w:pPr>
        <w:spacing w:after="0" w:line="240" w:lineRule="auto"/>
      </w:pPr>
      <w:r>
        <w:separator/>
      </w:r>
    </w:p>
  </w:footnote>
  <w:footnote w:type="continuationSeparator" w:id="0">
    <w:p w14:paraId="744962F3" w14:textId="77777777" w:rsidR="00EB6E92" w:rsidRDefault="00EB6E92" w:rsidP="002234F7">
      <w:pPr>
        <w:spacing w:after="0" w:line="240" w:lineRule="auto"/>
      </w:pPr>
      <w:r>
        <w:continuationSeparator/>
      </w:r>
    </w:p>
  </w:footnote>
  <w:footnote w:id="1">
    <w:p w14:paraId="1804FF6C" w14:textId="3E0CE7EF" w:rsidR="00AC568B" w:rsidRDefault="00AC568B">
      <w:pPr>
        <w:pStyle w:val="Funotentext"/>
      </w:pPr>
      <w:r w:rsidRPr="00AC568B">
        <w:rPr>
          <w:rStyle w:val="Funotenzeichen"/>
          <w:sz w:val="16"/>
          <w:szCs w:val="16"/>
        </w:rPr>
        <w:footnoteRef/>
      </w:r>
      <w:r>
        <w:t xml:space="preserve"> </w:t>
      </w:r>
      <w:r w:rsidRPr="00AC568B">
        <w:rPr>
          <w:sz w:val="16"/>
          <w:szCs w:val="16"/>
        </w:rPr>
        <w:t>Wilkening, N.: DaZ mit dem ganzen Körper. 50 Bewegungsspiele zum Deutschlernen. Verlag an der Ruhr: Mühlheim</w:t>
      </w:r>
      <w:r>
        <w:rPr>
          <w:sz w:val="16"/>
          <w:szCs w:val="16"/>
        </w:rPr>
        <w:t xml:space="preserve"> </w:t>
      </w:r>
      <w:r w:rsidRPr="00AC568B">
        <w:rPr>
          <w:sz w:val="16"/>
          <w:szCs w:val="16"/>
        </w:rPr>
        <w:t>2017</w:t>
      </w:r>
    </w:p>
  </w:footnote>
  <w:footnote w:id="2">
    <w:p w14:paraId="4A7D13BC" w14:textId="77777777" w:rsidR="006D24B2" w:rsidRPr="008F3CA2" w:rsidRDefault="006D24B2" w:rsidP="006D24B2">
      <w:pPr>
        <w:pStyle w:val="Funotentext"/>
        <w:rPr>
          <w:sz w:val="16"/>
          <w:szCs w:val="16"/>
        </w:rPr>
      </w:pPr>
      <w:r w:rsidRPr="008F3CA2">
        <w:rPr>
          <w:rStyle w:val="Funotenzeichen"/>
          <w:sz w:val="16"/>
          <w:szCs w:val="16"/>
        </w:rPr>
        <w:footnoteRef/>
      </w:r>
      <w:r w:rsidRPr="008F3CA2">
        <w:rPr>
          <w:sz w:val="16"/>
          <w:szCs w:val="16"/>
        </w:rPr>
        <w:t xml:space="preserve"> Rösch, H.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Hg</w:t>
      </w:r>
      <w:proofErr w:type="spellEnd"/>
      <w:r>
        <w:rPr>
          <w:sz w:val="16"/>
          <w:szCs w:val="16"/>
        </w:rPr>
        <w:t>.)</w:t>
      </w:r>
      <w:r w:rsidRPr="008F3CA2">
        <w:rPr>
          <w:sz w:val="16"/>
          <w:szCs w:val="16"/>
        </w:rPr>
        <w:t>: Deutsch als Zweitsprache. Sprachförderung. Grundlagen-Übungsideen-Kopiervorlagen. Schroedel: Braunschweig 2003</w:t>
      </w:r>
    </w:p>
  </w:footnote>
  <w:footnote w:id="3">
    <w:p w14:paraId="0A0E640E" w14:textId="761DD591" w:rsidR="00D16167" w:rsidRPr="00D16167" w:rsidRDefault="00D16167">
      <w:pPr>
        <w:pStyle w:val="Funotentext"/>
        <w:rPr>
          <w:sz w:val="16"/>
          <w:szCs w:val="16"/>
        </w:rPr>
      </w:pPr>
      <w:r w:rsidRPr="00D16167">
        <w:rPr>
          <w:rStyle w:val="Funotenzeichen"/>
          <w:sz w:val="16"/>
          <w:szCs w:val="16"/>
        </w:rPr>
        <w:footnoteRef/>
      </w:r>
      <w:r w:rsidRPr="00D16167">
        <w:rPr>
          <w:sz w:val="16"/>
          <w:szCs w:val="16"/>
        </w:rPr>
        <w:t xml:space="preserve"> </w:t>
      </w:r>
      <w:proofErr w:type="spellStart"/>
      <w:r w:rsidRPr="00D16167">
        <w:rPr>
          <w:sz w:val="16"/>
          <w:szCs w:val="16"/>
        </w:rPr>
        <w:t>Oezogul</w:t>
      </w:r>
      <w:proofErr w:type="spellEnd"/>
      <w:r w:rsidRPr="00D16167">
        <w:rPr>
          <w:sz w:val="16"/>
          <w:szCs w:val="16"/>
        </w:rPr>
        <w:t>, U</w:t>
      </w:r>
      <w:r w:rsidR="00F04102">
        <w:rPr>
          <w:sz w:val="16"/>
          <w:szCs w:val="16"/>
        </w:rPr>
        <w:t>ta</w:t>
      </w:r>
      <w:r w:rsidRPr="00D16167">
        <w:rPr>
          <w:sz w:val="16"/>
          <w:szCs w:val="16"/>
        </w:rPr>
        <w:t>: Sprachförderung für 2- bis  7-Jährige. Ausgearbeitete Stunden und Materialien für ein ganzes Jahr. Verlag an der Ruhr: Mülheim an der Ruhr 2007.</w:t>
      </w:r>
    </w:p>
  </w:footnote>
  <w:footnote w:id="4">
    <w:p w14:paraId="61412391" w14:textId="443C9A49" w:rsidR="006D371A" w:rsidRPr="006D371A" w:rsidRDefault="006D371A">
      <w:pPr>
        <w:pStyle w:val="Funotentext"/>
        <w:rPr>
          <w:sz w:val="16"/>
          <w:szCs w:val="16"/>
        </w:rPr>
      </w:pPr>
      <w:r w:rsidRPr="006D371A">
        <w:rPr>
          <w:rStyle w:val="Funotenzeichen"/>
          <w:sz w:val="16"/>
          <w:szCs w:val="16"/>
        </w:rPr>
        <w:footnoteRef/>
      </w:r>
      <w:r w:rsidRPr="006D371A">
        <w:rPr>
          <w:sz w:val="16"/>
          <w:szCs w:val="16"/>
        </w:rPr>
        <w:t xml:space="preserve"> Piel, A</w:t>
      </w:r>
      <w:r w:rsidR="00F04102">
        <w:rPr>
          <w:sz w:val="16"/>
          <w:szCs w:val="16"/>
        </w:rPr>
        <w:t>lexandra</w:t>
      </w:r>
      <w:r w:rsidRPr="006D371A">
        <w:rPr>
          <w:sz w:val="16"/>
          <w:szCs w:val="16"/>
        </w:rPr>
        <w:t>: DaZ lernen mit Bewegung. 90 Spiele und Übungen zur Grammatik. Verlag an der Ruhr: Mühlheim an der Ruhr 2016</w:t>
      </w:r>
    </w:p>
  </w:footnote>
  <w:footnote w:id="5">
    <w:p w14:paraId="6D350C9E" w14:textId="4FD7BC8E" w:rsidR="00752C7C" w:rsidRPr="00752C7C" w:rsidRDefault="00752C7C">
      <w:pPr>
        <w:pStyle w:val="Funotentext"/>
        <w:rPr>
          <w:sz w:val="16"/>
          <w:szCs w:val="16"/>
        </w:rPr>
      </w:pPr>
      <w:r w:rsidRPr="00752C7C">
        <w:rPr>
          <w:rStyle w:val="Funotenzeichen"/>
          <w:sz w:val="16"/>
          <w:szCs w:val="16"/>
        </w:rPr>
        <w:footnoteRef/>
      </w:r>
      <w:r w:rsidRPr="00752C7C">
        <w:rPr>
          <w:sz w:val="16"/>
          <w:szCs w:val="16"/>
        </w:rPr>
        <w:t xml:space="preserve"> Eine verringerte Leseflüssigkeit wirkt sich auf das Textverstehen und die Weiterentwicklung der Lesefähigkeiten aus (siehe </w:t>
      </w:r>
      <w:proofErr w:type="spellStart"/>
      <w:r w:rsidRPr="00752C7C">
        <w:rPr>
          <w:sz w:val="16"/>
          <w:szCs w:val="16"/>
        </w:rPr>
        <w:t>Kalkavan</w:t>
      </w:r>
      <w:proofErr w:type="spellEnd"/>
      <w:r w:rsidRPr="00752C7C">
        <w:rPr>
          <w:sz w:val="16"/>
          <w:szCs w:val="16"/>
        </w:rPr>
        <w:t xml:space="preserve"> Zeynep: Lesen und Textverstehen in der Zweitsprache. Cornelsen: Berlin 2012).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F7"/>
    <w:rsid w:val="000334F9"/>
    <w:rsid w:val="00053994"/>
    <w:rsid w:val="0007132C"/>
    <w:rsid w:val="000D2526"/>
    <w:rsid w:val="000E6746"/>
    <w:rsid w:val="000F0877"/>
    <w:rsid w:val="00112570"/>
    <w:rsid w:val="001230E8"/>
    <w:rsid w:val="001233DA"/>
    <w:rsid w:val="00126CA6"/>
    <w:rsid w:val="00133670"/>
    <w:rsid w:val="0013707F"/>
    <w:rsid w:val="00137954"/>
    <w:rsid w:val="00146F7F"/>
    <w:rsid w:val="00170385"/>
    <w:rsid w:val="0019755F"/>
    <w:rsid w:val="001A2EE6"/>
    <w:rsid w:val="001A6ED4"/>
    <w:rsid w:val="001B0D6F"/>
    <w:rsid w:val="001E7007"/>
    <w:rsid w:val="001F26D8"/>
    <w:rsid w:val="0022000F"/>
    <w:rsid w:val="002234F7"/>
    <w:rsid w:val="0028590D"/>
    <w:rsid w:val="002951F8"/>
    <w:rsid w:val="002A05C4"/>
    <w:rsid w:val="002A0B86"/>
    <w:rsid w:val="002B7F1A"/>
    <w:rsid w:val="002C1AB8"/>
    <w:rsid w:val="002E418F"/>
    <w:rsid w:val="00306D8B"/>
    <w:rsid w:val="003238CC"/>
    <w:rsid w:val="00332637"/>
    <w:rsid w:val="0033726A"/>
    <w:rsid w:val="00345274"/>
    <w:rsid w:val="00395F8B"/>
    <w:rsid w:val="003C6349"/>
    <w:rsid w:val="003D0876"/>
    <w:rsid w:val="00486A40"/>
    <w:rsid w:val="004A4884"/>
    <w:rsid w:val="004F60FD"/>
    <w:rsid w:val="00544185"/>
    <w:rsid w:val="00560E55"/>
    <w:rsid w:val="00580F90"/>
    <w:rsid w:val="005962BD"/>
    <w:rsid w:val="005B05AC"/>
    <w:rsid w:val="005C661F"/>
    <w:rsid w:val="005E5827"/>
    <w:rsid w:val="0060470F"/>
    <w:rsid w:val="006066EA"/>
    <w:rsid w:val="006076AB"/>
    <w:rsid w:val="006759DC"/>
    <w:rsid w:val="00680BC8"/>
    <w:rsid w:val="006868D3"/>
    <w:rsid w:val="006B10BD"/>
    <w:rsid w:val="006B699A"/>
    <w:rsid w:val="006D24B2"/>
    <w:rsid w:val="006D371A"/>
    <w:rsid w:val="006D6547"/>
    <w:rsid w:val="006E3EF0"/>
    <w:rsid w:val="00711000"/>
    <w:rsid w:val="00724353"/>
    <w:rsid w:val="00737F82"/>
    <w:rsid w:val="00745A7C"/>
    <w:rsid w:val="00752C7C"/>
    <w:rsid w:val="00780DBE"/>
    <w:rsid w:val="007D4496"/>
    <w:rsid w:val="007F27FE"/>
    <w:rsid w:val="008C13AC"/>
    <w:rsid w:val="008C7C80"/>
    <w:rsid w:val="008D1372"/>
    <w:rsid w:val="008F3CA2"/>
    <w:rsid w:val="00970DA3"/>
    <w:rsid w:val="00987800"/>
    <w:rsid w:val="00A10482"/>
    <w:rsid w:val="00A12AA0"/>
    <w:rsid w:val="00A30FBB"/>
    <w:rsid w:val="00A56626"/>
    <w:rsid w:val="00A91156"/>
    <w:rsid w:val="00AA5D9F"/>
    <w:rsid w:val="00AB08F3"/>
    <w:rsid w:val="00AC21B4"/>
    <w:rsid w:val="00AC568B"/>
    <w:rsid w:val="00B3716E"/>
    <w:rsid w:val="00B63BF8"/>
    <w:rsid w:val="00B64004"/>
    <w:rsid w:val="00BA3DF7"/>
    <w:rsid w:val="00BB1DAD"/>
    <w:rsid w:val="00BC7081"/>
    <w:rsid w:val="00C2401D"/>
    <w:rsid w:val="00C92687"/>
    <w:rsid w:val="00CA1F1A"/>
    <w:rsid w:val="00CB7FEF"/>
    <w:rsid w:val="00CC103D"/>
    <w:rsid w:val="00CE3E7D"/>
    <w:rsid w:val="00CE593B"/>
    <w:rsid w:val="00D10EF0"/>
    <w:rsid w:val="00D16167"/>
    <w:rsid w:val="00D1703F"/>
    <w:rsid w:val="00D42E44"/>
    <w:rsid w:val="00D6526A"/>
    <w:rsid w:val="00D76101"/>
    <w:rsid w:val="00DA219D"/>
    <w:rsid w:val="00DA62DE"/>
    <w:rsid w:val="00DB0025"/>
    <w:rsid w:val="00DE3E33"/>
    <w:rsid w:val="00DF7DE7"/>
    <w:rsid w:val="00E10E00"/>
    <w:rsid w:val="00E373F4"/>
    <w:rsid w:val="00E4096C"/>
    <w:rsid w:val="00E42F37"/>
    <w:rsid w:val="00E6033E"/>
    <w:rsid w:val="00E75DD6"/>
    <w:rsid w:val="00E774D0"/>
    <w:rsid w:val="00EB6E92"/>
    <w:rsid w:val="00EF55EE"/>
    <w:rsid w:val="00F025FD"/>
    <w:rsid w:val="00F04102"/>
    <w:rsid w:val="00F10DED"/>
    <w:rsid w:val="00F12B83"/>
    <w:rsid w:val="00F46508"/>
    <w:rsid w:val="00FB3EB5"/>
    <w:rsid w:val="00FC09B9"/>
    <w:rsid w:val="00FE0115"/>
    <w:rsid w:val="00FF1C05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53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F7"/>
  </w:style>
  <w:style w:type="paragraph" w:styleId="Fuzeile">
    <w:name w:val="footer"/>
    <w:basedOn w:val="Standard"/>
    <w:link w:val="Fu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F7"/>
  </w:style>
  <w:style w:type="paragraph" w:styleId="Fuzeile">
    <w:name w:val="footer"/>
    <w:basedOn w:val="Standard"/>
    <w:link w:val="Fu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F46EB-F89D-4447-9D1A-D8D944C0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24</cp:revision>
  <cp:lastPrinted>2019-03-26T12:50:00Z</cp:lastPrinted>
  <dcterms:created xsi:type="dcterms:W3CDTF">2019-03-21T13:15:00Z</dcterms:created>
  <dcterms:modified xsi:type="dcterms:W3CDTF">2019-03-26T12:52:00Z</dcterms:modified>
</cp:coreProperties>
</file>